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2A4E" w:rsidP="00001408" w:rsidRDefault="00424DCB" w14:paraId="5D541C27" w14:textId="587682D4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  <w:r w:rsidRPr="00E44062">
        <w:rPr>
          <w:rFonts w:cs="Arial"/>
          <w:b/>
          <w:bCs/>
          <w:sz w:val="24"/>
          <w:szCs w:val="24"/>
        </w:rPr>
        <w:t xml:space="preserve">Techniniai reikalavimai </w:t>
      </w:r>
      <w:r w:rsidRPr="00E44062">
        <w:rPr>
          <w:rFonts w:cs="Arial"/>
          <w:b/>
          <w:sz w:val="24"/>
          <w:szCs w:val="24"/>
        </w:rPr>
        <w:t xml:space="preserve">110/10/10 kV </w:t>
      </w:r>
      <w:r>
        <w:rPr>
          <w:rFonts w:cs="Arial"/>
          <w:b/>
          <w:sz w:val="24"/>
          <w:szCs w:val="24"/>
        </w:rPr>
        <w:t>25</w:t>
      </w:r>
      <w:r w:rsidRPr="00E44062">
        <w:rPr>
          <w:rFonts w:cs="Arial"/>
          <w:b/>
          <w:sz w:val="24"/>
          <w:szCs w:val="24"/>
        </w:rPr>
        <w:t xml:space="preserve"> MVA galios transformatoriams</w:t>
      </w:r>
    </w:p>
    <w:p w:rsidRPr="00E44062" w:rsidR="003139A5" w:rsidP="00001408" w:rsidRDefault="003139A5" w14:paraId="4DD24165" w14:textId="77777777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3"/>
        <w:gridCol w:w="27"/>
        <w:gridCol w:w="3936"/>
        <w:gridCol w:w="56"/>
        <w:gridCol w:w="2917"/>
        <w:gridCol w:w="13"/>
        <w:gridCol w:w="37"/>
        <w:gridCol w:w="1929"/>
      </w:tblGrid>
      <w:tr w:rsidRPr="00E44062" w:rsidR="00E44062" w:rsidTr="3A04C5D4" w14:paraId="5EDD3BC1" w14:textId="77777777">
        <w:trPr>
          <w:trHeight w:val="213"/>
        </w:trPr>
        <w:tc>
          <w:tcPr>
            <w:tcW w:w="2457" w:type="pct"/>
            <w:gridSpan w:val="4"/>
            <w:tcMar/>
          </w:tcPr>
          <w:p w:rsidRPr="00E44062" w:rsidR="00CA2A4E" w:rsidP="00240C0B" w:rsidRDefault="00CA2A4E" w14:paraId="7EC8DE87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eastAsia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43" w:type="pct"/>
            <w:gridSpan w:val="4"/>
            <w:tcMar/>
          </w:tcPr>
          <w:p w:rsidRPr="00E44062" w:rsidR="00CA2A4E" w:rsidP="00240C0B" w:rsidRDefault="00CA2A4E" w14:paraId="7B0DE37D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Pr="00E44062" w:rsidR="00E44062" w:rsidTr="3A04C5D4" w14:paraId="1415834C" w14:textId="77777777">
        <w:trPr>
          <w:trHeight w:val="320"/>
        </w:trPr>
        <w:tc>
          <w:tcPr>
            <w:tcW w:w="2457" w:type="pct"/>
            <w:gridSpan w:val="4"/>
            <w:tcMar/>
          </w:tcPr>
          <w:p w:rsidRPr="00E44062" w:rsidR="00CA2A4E" w:rsidP="00240C0B" w:rsidRDefault="00CA2A4E" w14:paraId="684A3301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eastAsia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543" w:type="pct"/>
            <w:gridSpan w:val="4"/>
            <w:tcMar/>
          </w:tcPr>
          <w:p w:rsidRPr="00E44062" w:rsidR="00CA2A4E" w:rsidP="00240C0B" w:rsidRDefault="00CA2A4E" w14:paraId="019389AE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Pr="00E44062" w:rsidR="00E44062" w:rsidTr="3A04C5D4" w14:paraId="7709C87B" w14:textId="77777777">
        <w:trPr>
          <w:trHeight w:val="1715"/>
        </w:trPr>
        <w:tc>
          <w:tcPr>
            <w:tcW w:w="384" w:type="pct"/>
            <w:gridSpan w:val="2"/>
            <w:tcMar/>
          </w:tcPr>
          <w:p w:rsidRPr="00E44062" w:rsidR="00CA2A4E" w:rsidP="00240C0B" w:rsidRDefault="00CA2A4E" w14:paraId="185ABF19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73" w:type="pct"/>
            <w:gridSpan w:val="2"/>
            <w:tcMar/>
            <w:hideMark/>
          </w:tcPr>
          <w:p w:rsidRPr="00E44062" w:rsidR="00CA2A4E" w:rsidP="00240C0B" w:rsidRDefault="00CA2A4E" w14:paraId="6C61E1CE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22" w:type="pct"/>
            <w:gridSpan w:val="2"/>
            <w:tcMar/>
            <w:hideMark/>
          </w:tcPr>
          <w:p w:rsidRPr="00E44062" w:rsidR="00CA2A4E" w:rsidP="00240C0B" w:rsidRDefault="00CA2A4E" w14:paraId="02209B7B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21" w:type="pct"/>
            <w:gridSpan w:val="2"/>
            <w:tcMar/>
          </w:tcPr>
          <w:p w:rsidRPr="00E44062" w:rsidR="00CA2A4E" w:rsidP="00240C0B" w:rsidRDefault="00CA2A4E" w14:paraId="37F96E50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name="_Hlk57132105" w:id="0"/>
            <w:r w:rsidRPr="00E44062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E440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Pr="00E44062" w:rsidR="00E44062" w:rsidTr="3A04C5D4" w14:paraId="0783CCD8" w14:textId="77777777">
        <w:trPr>
          <w:trHeight w:val="270"/>
        </w:trPr>
        <w:tc>
          <w:tcPr>
            <w:tcW w:w="5000" w:type="pct"/>
            <w:gridSpan w:val="8"/>
            <w:tcMar/>
          </w:tcPr>
          <w:p w:rsidRPr="00E44062" w:rsidR="00AE5C17" w:rsidP="00AE5C17" w:rsidRDefault="00AE5C17" w14:paraId="177BE819" w14:textId="564BB1A7">
            <w:pPr>
              <w:numPr>
                <w:ilvl w:val="0"/>
                <w:numId w:val="6"/>
              </w:numPr>
              <w:spacing w:before="120" w:after="120"/>
              <w:ind w:left="851" w:hanging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BENDRIEJI REIKALAVIMAI:</w:t>
            </w:r>
          </w:p>
        </w:tc>
      </w:tr>
      <w:tr w:rsidRPr="00E44062" w:rsidR="00E44062" w:rsidTr="3A04C5D4" w14:paraId="79D3C610" w14:textId="77777777">
        <w:trPr>
          <w:trHeight w:val="293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D5D0A39" w14:textId="06A1E03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055E0A26" w14:textId="7C0EB116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03B7F454" w14:textId="5AACA2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4324E78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1DADB09" w14:textId="77777777">
        <w:trPr>
          <w:trHeight w:val="703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DFF8724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5EF04040" w14:textId="2BF0B42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41DDBEB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72EAB97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3B84E0C" w14:textId="77777777">
        <w:trPr>
          <w:trHeight w:val="217"/>
        </w:trPr>
        <w:tc>
          <w:tcPr>
            <w:tcW w:w="384" w:type="pct"/>
            <w:gridSpan w:val="2"/>
            <w:tcMar/>
          </w:tcPr>
          <w:p w:rsidRPr="00E44062" w:rsidR="008B00F7" w:rsidP="00975290" w:rsidRDefault="008B00F7" w14:paraId="14D05D6A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189C67AE" w14:textId="4C3C1B0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43422C38" w14:textId="38E5B3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5CA7280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1655BB9" w14:textId="77777777">
        <w:trPr>
          <w:trHeight w:val="94"/>
        </w:trPr>
        <w:tc>
          <w:tcPr>
            <w:tcW w:w="384" w:type="pct"/>
            <w:gridSpan w:val="2"/>
            <w:tcMar/>
          </w:tcPr>
          <w:p w:rsidRPr="00E44062" w:rsidR="008B00F7" w:rsidP="00975290" w:rsidRDefault="008B00F7" w14:paraId="6C3B4174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384AFCF2" w14:textId="5F2D051E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110 kV įvadai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2FD6A8DB" w14:textId="5D2A37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5918A45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F4BF352" w14:textId="77777777">
        <w:trPr>
          <w:trHeight w:val="212"/>
        </w:trPr>
        <w:tc>
          <w:tcPr>
            <w:tcW w:w="384" w:type="pct"/>
            <w:gridSpan w:val="2"/>
            <w:tcMar/>
          </w:tcPr>
          <w:p w:rsidRPr="00E44062" w:rsidR="00153712" w:rsidP="00153712" w:rsidRDefault="00153712" w14:paraId="5BE75A98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153712" w:rsidP="00153712" w:rsidRDefault="00153712" w14:paraId="558B5920" w14:textId="20D108A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22" w:type="pct"/>
            <w:gridSpan w:val="2"/>
            <w:tcMar/>
          </w:tcPr>
          <w:p w:rsidRPr="00E44062" w:rsidR="00153712" w:rsidP="00153712" w:rsidRDefault="00153712" w14:paraId="0E1FA9C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:rsidRPr="00E44062" w:rsidR="00153712" w:rsidP="00153712" w:rsidRDefault="00153712" w14:paraId="5DE70DA5" w14:textId="6FC15D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1021" w:type="pct"/>
            <w:gridSpan w:val="2"/>
            <w:tcMar/>
          </w:tcPr>
          <w:p w:rsidRPr="00E44062" w:rsidR="00153712" w:rsidP="00153712" w:rsidRDefault="00153712" w14:paraId="040357C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37F55D6" w14:textId="77777777">
        <w:trPr>
          <w:trHeight w:val="212"/>
        </w:trPr>
        <w:tc>
          <w:tcPr>
            <w:tcW w:w="384" w:type="pct"/>
            <w:gridSpan w:val="2"/>
            <w:tcMar/>
          </w:tcPr>
          <w:p w:rsidRPr="00E44062" w:rsidR="00E813F8" w:rsidP="00E813F8" w:rsidRDefault="00E813F8" w14:paraId="77183E4E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E813F8" w:rsidP="00E813F8" w:rsidRDefault="00E813F8" w14:paraId="781B308A" w14:textId="4840FCE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galios transformatoriams kurių vardinė galia 25 ÷ 63 MVA bei pirminės apvijos maksimali įtampa 123 kV (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kV)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22" w:type="pct"/>
            <w:gridSpan w:val="2"/>
            <w:tcMar/>
          </w:tcPr>
          <w:p w:rsidRPr="00E44062" w:rsidR="00E813F8" w:rsidP="00E813F8" w:rsidRDefault="00E813F8" w14:paraId="4622283A" w14:textId="3DA319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E44062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2006 m. pradžios</w:t>
            </w:r>
          </w:p>
        </w:tc>
        <w:tc>
          <w:tcPr>
            <w:tcW w:w="1021" w:type="pct"/>
            <w:gridSpan w:val="2"/>
            <w:tcMar/>
          </w:tcPr>
          <w:p w:rsidRPr="00E44062" w:rsidR="00E813F8" w:rsidP="00E813F8" w:rsidRDefault="00E813F8" w14:paraId="276E09E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C13F225" w14:textId="77777777">
        <w:tc>
          <w:tcPr>
            <w:tcW w:w="384" w:type="pct"/>
            <w:gridSpan w:val="2"/>
            <w:tcMar/>
          </w:tcPr>
          <w:p w:rsidRPr="00E44062" w:rsidR="008B00F7" w:rsidP="008B00F7" w:rsidRDefault="008B00F7" w14:paraId="11C62194" w14:textId="5E7CAB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7902DE03" w14:textId="3C5FE38F">
            <w:pPr>
              <w:rPr>
                <w:rFonts w:ascii="Arial" w:hAnsi="Arial" w:cs="Arial" w:eastAsiaTheme="minorEastAsia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7E0C2294" w14:textId="34DCB4D6">
            <w:pPr>
              <w:jc w:val="center"/>
              <w:rPr>
                <w:rFonts w:ascii="Arial" w:hAnsi="Arial" w:cs="Arial" w:eastAsiaTheme="minorEastAsia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329793F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AE7CB7D" w14:textId="77777777">
        <w:tc>
          <w:tcPr>
            <w:tcW w:w="384" w:type="pct"/>
            <w:gridSpan w:val="2"/>
            <w:tcMar/>
          </w:tcPr>
          <w:p w:rsidRPr="00E44062" w:rsidR="008B00F7" w:rsidP="008B00F7" w:rsidRDefault="008B00F7" w14:paraId="243D74F9" w14:textId="3158716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64BD2DED" w14:textId="7AAEAADE">
            <w:pPr>
              <w:rPr>
                <w:rFonts w:ascii="Arial" w:hAnsi="Arial" w:cs="Arial" w:eastAsiaTheme="minorEastAsia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4897C326" w14:textId="4C4E87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012671C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B730853" w14:textId="77777777">
        <w:trPr>
          <w:trHeight w:val="295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69765F56" w14:textId="30FCA5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7D34653E" w14:textId="471D970E">
            <w:pPr>
              <w:rPr>
                <w:rFonts w:ascii="Arial" w:hAnsi="Arial" w:cs="Arial" w:eastAsiaTheme="minorEastAsia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5E1CF727" w14:textId="5D2D34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-35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°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C … </w:t>
            </w:r>
            <w:r w:rsidRPr="00E44062" w:rsidR="006E55A3">
              <w:rPr>
                <w:rFonts w:ascii="Arial" w:hAnsi="Arial" w:cs="Arial"/>
                <w:sz w:val="22"/>
                <w:szCs w:val="22"/>
              </w:rPr>
              <w:t>+40</w:t>
            </w:r>
            <w:r w:rsidRPr="00E44062" w:rsidR="006E55A3">
              <w:rPr>
                <w:rFonts w:ascii="Symbol" w:hAnsi="Symbol" w:eastAsia="Symbol" w:cs="Symbol"/>
                <w:sz w:val="22"/>
                <w:szCs w:val="22"/>
              </w:rPr>
              <w:t>°</w:t>
            </w:r>
            <w:r w:rsidRPr="00E44062" w:rsidR="006E55A3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1842884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643AE7B" w14:textId="77777777">
        <w:tblPrEx>
          <w:jc w:val="center"/>
        </w:tblPrEx>
        <w:trPr>
          <w:trHeight w:val="50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6B24BBA8" w14:textId="492B4B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7B401ABB" w14:textId="2087A252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654E7E21" w14:textId="38ED19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0F499E1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CED9F6D" w14:textId="77777777">
        <w:tblPrEx>
          <w:jc w:val="center"/>
        </w:tblPrEx>
        <w:trPr>
          <w:trHeight w:val="42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3D896665" w14:textId="05B4EADE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5B2A15FE" w14:textId="2C63BFE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789AA14A" w14:textId="0BA9E3FD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123 kV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5F2A82E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1FBFA76" w14:textId="77777777">
        <w:tblPrEx>
          <w:jc w:val="center"/>
        </w:tblPrEx>
        <w:trPr>
          <w:trHeight w:val="176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1883806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21DA11A7" w14:textId="61E80731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0232CA" w14:paraId="45E3F47B" w14:textId="28D9C990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12 kV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5526F11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49660FD" w14:textId="77777777">
        <w:tblPrEx>
          <w:jc w:val="center"/>
        </w:tblPrEx>
        <w:trPr>
          <w:trHeight w:val="427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30A16ED" w14:textId="1AB415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751E6586" w14:textId="44C5644B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2A29C74F" w14:textId="31E4A0B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1FCFDE7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EC17CCB" w14:textId="77777777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181370A7" w14:textId="243EB2B0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3CD5669F" w14:textId="76AAB500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181232" w14:paraId="61CEC531" w14:textId="771AB4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546FC41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F5B3788" w14:textId="77777777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2D42CB8D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7687ABF9" w14:textId="412152F1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181232" w14:paraId="4DDD61CC" w14:textId="01EF15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40FDB02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8BC6D95" w14:textId="77777777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2653575B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664B0A09" w14:textId="5FEECA9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181232" w14:paraId="67CCDC26" w14:textId="7217AE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392698B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C02ACBC" w14:textId="77777777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5DE3A2FC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00F074B1" w14:textId="04CB8A42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181232" w14:paraId="23B9674B" w14:textId="5F6159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1ABC7C8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A5140AB" w14:textId="77777777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E1DAFCD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63EE1D5E" w14:textId="0D2D8A1A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43003A" w14:paraId="40E98D71" w14:textId="42AA3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5AE4104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AA08D33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3FDD4F90" w14:textId="70CE2D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28421CA8" w14:textId="279EC64F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0B522E9A" w14:textId="2F7CB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6AD28E0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4F379BD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262C7351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1250A40C" w14:textId="29D55B9C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3AB22DFC" w14:textId="7B9981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pasirašymo. Instrukcijos lietuvių ir anglų kalbomis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609AFD4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1494852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25835CAD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3B870EF2" w14:textId="183FAB4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965CB6" w14:paraId="4755394C" w14:textId="3AF7F4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su galios transformatoriumi. Instrukcijos lietuvių ir anglų kalbomis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2B83FB3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EAE6EB4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E8DFC83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381D00C3" w14:textId="389A854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C3621B" w14:paraId="4BB30424" w14:textId="38CB6B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2DB2C7F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8B1A8BC" w14:textId="77777777">
        <w:tblPrEx>
          <w:jc w:val="center"/>
        </w:tblPrEx>
        <w:trPr>
          <w:trHeight w:val="332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728CAB5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02F56018" w14:textId="6B490FC6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1A742022" w14:textId="02AAD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740180A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5912FF4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64BBD63F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15170BF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303233AF" w14:textId="73FD7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10F5823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A013FF6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742F711B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5B13117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059106FA" w14:textId="6FDE07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</w:r>
            <w:r w:rsidRPr="00E4406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27C5600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E6622A8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1BACE2FB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528C742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7151B6A4" w14:textId="583B0512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izoliacijos matavimas, apvijų dielektrinių nuostolių kampo tg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d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ir talpio C matavimas.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kampo </w:t>
            </w:r>
            <w:r w:rsidRPr="00E44062">
              <w:rPr>
                <w:rFonts w:ascii="Arial" w:hAnsi="Arial" w:cs="Arial"/>
                <w:sz w:val="22"/>
                <w:szCs w:val="22"/>
              </w:rPr>
              <w:t>tg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d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kV matavimo įtampos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66D898A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FE15A4B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41DCD004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4F24F3D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57AC008F" w14:textId="5E33A0A3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</w:r>
            <w:r w:rsidRPr="00E4406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7C9E4C4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7ADDE16" w14:textId="77777777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1CF4902A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6D4B6F8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02035B54" w14:textId="10E7F84A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55D3569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385C680" w14:textId="77777777">
        <w:tblPrEx>
          <w:jc w:val="center"/>
        </w:tblPrEx>
        <w:trPr>
          <w:trHeight w:val="553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6B537F77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7D4DF22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tcMar/>
            <w:vAlign w:val="center"/>
          </w:tcPr>
          <w:p w:rsidRPr="00E44062" w:rsidR="008B00F7" w:rsidP="008B00F7" w:rsidRDefault="008B00F7" w14:paraId="324F16EF" w14:textId="650323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1F2FB02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7A392B1" w14:textId="77777777">
        <w:tblPrEx>
          <w:jc w:val="center"/>
        </w:tblPrEx>
        <w:trPr>
          <w:trHeight w:val="477"/>
          <w:tblHeader/>
          <w:jc w:val="center"/>
        </w:trPr>
        <w:tc>
          <w:tcPr>
            <w:tcW w:w="384" w:type="pct"/>
            <w:gridSpan w:val="2"/>
            <w:tcMar/>
          </w:tcPr>
          <w:p w:rsidRPr="00E44062" w:rsidR="008B00F7" w:rsidP="008B00F7" w:rsidRDefault="008B00F7" w14:paraId="7253C05A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cs="Arial" w:eastAsiaTheme="minorEastAsia"/>
              </w:rPr>
            </w:pPr>
          </w:p>
        </w:tc>
        <w:tc>
          <w:tcPr>
            <w:tcW w:w="2073" w:type="pct"/>
            <w:gridSpan w:val="2"/>
            <w:tcMar/>
          </w:tcPr>
          <w:p w:rsidRPr="00E44062" w:rsidR="008B00F7" w:rsidP="008B00F7" w:rsidRDefault="008B00F7" w14:paraId="1207380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tcMar/>
          </w:tcPr>
          <w:p w:rsidRPr="00E44062" w:rsidR="008B00F7" w:rsidP="008B00F7" w:rsidRDefault="008B00F7" w14:paraId="39FD3DC9" w14:textId="1E2CDB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1021" w:type="pct"/>
            <w:gridSpan w:val="2"/>
            <w:tcMar/>
          </w:tcPr>
          <w:p w:rsidRPr="00E44062" w:rsidR="008B00F7" w:rsidP="008B00F7" w:rsidRDefault="008B00F7" w14:paraId="4338084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F25F123" w14:textId="77777777">
        <w:trPr>
          <w:trHeight w:val="222"/>
        </w:trPr>
        <w:tc>
          <w:tcPr>
            <w:tcW w:w="5000" w:type="pct"/>
            <w:gridSpan w:val="8"/>
            <w:tcMar/>
          </w:tcPr>
          <w:p w:rsidRPr="00E44062" w:rsidR="008B00F7" w:rsidP="008B00F7" w:rsidRDefault="008B00F7" w14:paraId="78577B66" w14:textId="24097BD4">
            <w:pPr>
              <w:pStyle w:val="ListParagraph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E44062">
              <w:rPr>
                <w:rFonts w:eastAsia="Times New Roman" w:cs="Arial"/>
                <w:b/>
              </w:rPr>
              <w:t>PARAMETRAI:</w:t>
            </w:r>
          </w:p>
        </w:tc>
      </w:tr>
      <w:tr w:rsidRPr="00E44062" w:rsidR="00E44062" w:rsidTr="3A04C5D4" w14:paraId="11A8EBF5" w14:textId="77777777">
        <w:trPr>
          <w:trHeight w:val="659"/>
        </w:trPr>
        <w:tc>
          <w:tcPr>
            <w:tcW w:w="370" w:type="pct"/>
            <w:tcMar/>
          </w:tcPr>
          <w:p w:rsidRPr="00E44062" w:rsidR="008B00F7" w:rsidP="00696A88" w:rsidRDefault="008B00F7" w14:paraId="7DA0B9EE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1A09E715" w14:textId="29DECCF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A110A9" w:rsidR="008B00F7" w:rsidP="00A110A9" w:rsidRDefault="008B00F7" w14:paraId="2C6D386D" w14:textId="2519B941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44062">
              <w:rPr>
                <w:rFonts w:cs="Arial"/>
              </w:rPr>
              <w:t>25 MVA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751A6BD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0421380" w14:textId="77777777">
        <w:trPr>
          <w:trHeight w:val="659"/>
        </w:trPr>
        <w:tc>
          <w:tcPr>
            <w:tcW w:w="370" w:type="pct"/>
            <w:tcMar/>
          </w:tcPr>
          <w:p w:rsidRPr="00E44062" w:rsidR="008B00F7" w:rsidP="00696A88" w:rsidRDefault="008B00F7" w14:paraId="414CEBC1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3EFD12E5" w14:textId="4075D8B0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(pirmos) apvijos galia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A110A9" w:rsidR="008B00F7" w:rsidP="00A110A9" w:rsidRDefault="008B00F7" w14:paraId="0DCAB57C" w14:textId="3D4652C3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44062">
              <w:rPr>
                <w:rFonts w:cs="Arial"/>
              </w:rPr>
              <w:t>12,5 MVA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34A104C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C43F74E" w14:textId="77777777">
        <w:trPr>
          <w:trHeight w:val="659"/>
        </w:trPr>
        <w:tc>
          <w:tcPr>
            <w:tcW w:w="370" w:type="pct"/>
            <w:tcMar/>
          </w:tcPr>
          <w:p w:rsidRPr="00E44062" w:rsidR="008B00F7" w:rsidP="00696A88" w:rsidRDefault="008B00F7" w14:paraId="42D4808E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6D54A611" w14:textId="700393F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(antros) apvijos galia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A110A9" w:rsidR="008B00F7" w:rsidP="00A110A9" w:rsidRDefault="008B00F7" w14:paraId="6373DC40" w14:textId="0064FB9B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44062">
              <w:rPr>
                <w:rFonts w:cs="Arial"/>
              </w:rPr>
              <w:t>12,5 MVA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6ED569A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7CDBEBD" w14:textId="77777777">
        <w:trPr>
          <w:trHeight w:val="50"/>
        </w:trPr>
        <w:tc>
          <w:tcPr>
            <w:tcW w:w="370" w:type="pct"/>
            <w:tcMar/>
          </w:tcPr>
          <w:p w:rsidRPr="00E44062" w:rsidR="008B00F7" w:rsidP="00696A88" w:rsidRDefault="008B00F7" w14:paraId="2BB5B08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744202EE" w14:textId="281CF12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E44062" w:rsidR="008B00F7" w:rsidP="008B00F7" w:rsidRDefault="008B00F7" w14:paraId="23776723" w14:textId="53E8B6DF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115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±</w:t>
            </w:r>
            <w:r w:rsidRPr="00E44062">
              <w:rPr>
                <w:rFonts w:ascii="Arial" w:hAnsi="Arial" w:cs="Arial"/>
                <w:sz w:val="22"/>
                <w:szCs w:val="22"/>
              </w:rPr>
              <w:t>9x1,778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%</w:t>
            </w:r>
            <w:r w:rsidRPr="00E44062">
              <w:rPr>
                <w:rFonts w:ascii="Arial" w:hAnsi="Arial" w:cs="Arial"/>
                <w:sz w:val="22"/>
                <w:szCs w:val="22"/>
              </w:rPr>
              <w:t> kV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36BC7B2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0FED2A8" w14:textId="77777777">
        <w:trPr>
          <w:trHeight w:val="172"/>
        </w:trPr>
        <w:tc>
          <w:tcPr>
            <w:tcW w:w="370" w:type="pct"/>
            <w:tcMar/>
          </w:tcPr>
          <w:p w:rsidRPr="00E44062" w:rsidR="008B00F7" w:rsidP="00696A88" w:rsidRDefault="008B00F7" w14:paraId="02A174D0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070B0D3B" w14:textId="29875C4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(pirmos) apvijos vardinė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8B00F7" w:rsidP="008B00F7" w:rsidRDefault="008B00F7" w14:paraId="4E0756B8" w14:textId="1AB9A67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10,5 kV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0A96A9D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E06C895" w14:textId="77777777">
        <w:trPr>
          <w:trHeight w:val="222"/>
        </w:trPr>
        <w:tc>
          <w:tcPr>
            <w:tcW w:w="370" w:type="pct"/>
            <w:tcMar/>
          </w:tcPr>
          <w:p w:rsidRPr="00E44062" w:rsidR="008B00F7" w:rsidP="00696A88" w:rsidRDefault="008B00F7" w14:paraId="3031CF75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01F07BF2" w14:textId="6F2A0A6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(antros) apvijos vardinė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8B00F7" w:rsidP="008B00F7" w:rsidRDefault="008B00F7" w14:paraId="01CFAE7C" w14:textId="30A782A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10,5 kV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17658E0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01E8682" w14:textId="77777777">
        <w:trPr>
          <w:trHeight w:val="130"/>
        </w:trPr>
        <w:tc>
          <w:tcPr>
            <w:tcW w:w="370" w:type="pct"/>
            <w:tcMar/>
          </w:tcPr>
          <w:p w:rsidRPr="00E44062" w:rsidR="008B00F7" w:rsidP="00696A88" w:rsidRDefault="008B00F7" w14:paraId="0FFAD70C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251897FE" w14:textId="15CFAF2A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8B00F7" w:rsidP="008B00F7" w:rsidRDefault="008B00F7" w14:paraId="3B8BB155" w14:textId="1718F7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Symbol" w:hAnsi="Symbol" w:eastAsia="Symbol" w:cs="Symbol"/>
                <w:sz w:val="22"/>
                <w:szCs w:val="22"/>
              </w:rPr>
              <w:t>±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%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791EDD5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914055F" w14:textId="77777777">
        <w:trPr>
          <w:trHeight w:val="222"/>
        </w:trPr>
        <w:tc>
          <w:tcPr>
            <w:tcW w:w="370" w:type="pct"/>
            <w:tcMar/>
          </w:tcPr>
          <w:p w:rsidRPr="00E44062" w:rsidR="008B00F7" w:rsidP="00696A88" w:rsidRDefault="008B00F7" w14:paraId="299D4CA3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1291D828" w14:textId="7A1070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8B00F7" w:rsidP="008B00F7" w:rsidRDefault="008B00F7" w14:paraId="001E2494" w14:textId="754544B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1F6DF9C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B2224BA" w14:textId="77777777">
        <w:trPr>
          <w:trHeight w:val="50"/>
        </w:trPr>
        <w:tc>
          <w:tcPr>
            <w:tcW w:w="370" w:type="pct"/>
            <w:tcMar/>
          </w:tcPr>
          <w:p w:rsidRPr="00E44062" w:rsidR="008B00F7" w:rsidP="00696A88" w:rsidRDefault="008B00F7" w14:paraId="64A54895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8B00F7" w:rsidP="008B00F7" w:rsidRDefault="008B00F7" w14:paraId="33DE6BD9" w14:textId="5C89D41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8B00F7" w:rsidP="008B00F7" w:rsidRDefault="008B00F7" w14:paraId="76DC3700" w14:textId="4EFDD31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2" w:type="pct"/>
            <w:tcMar/>
          </w:tcPr>
          <w:p w:rsidRPr="00E44062" w:rsidR="008B00F7" w:rsidP="008B00F7" w:rsidRDefault="008B00F7" w14:paraId="7936ECA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5A00DC2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567B57CB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54E3EC20" w14:textId="12FBF5D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46E6583F" w14:textId="671439D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0DD453D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2DB1A63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3F8786C0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4D494EA3" w14:textId="51921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Neutralės darbo režimas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105AA9B8" w14:textId="2E5A44E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012DBDE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3144993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4F14D6C1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6D7F87C5" w14:textId="29400EC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08892B7" w14:textId="04194A6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YNd11d11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227163F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FECCD2D" w14:textId="77777777">
        <w:trPr>
          <w:trHeight w:val="421"/>
        </w:trPr>
        <w:tc>
          <w:tcPr>
            <w:tcW w:w="370" w:type="pct"/>
            <w:tcMar/>
          </w:tcPr>
          <w:p w:rsidRPr="00E44062" w:rsidR="009807D9" w:rsidP="009807D9" w:rsidRDefault="009807D9" w14:paraId="53FC0934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06F9FB58" w14:textId="4EA074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Tuščios eigos nuostoliai, esant vardinei įtampai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4A26FD" w:rsidR="009807D9" w:rsidP="004A26FD" w:rsidRDefault="009807D9" w14:paraId="3F2C09AE" w14:textId="64BCF5D4">
            <w:pPr>
              <w:pStyle w:val="Header"/>
              <w:tabs>
                <w:tab w:val="clear" w:pos="4819"/>
                <w:tab w:val="clear" w:pos="9638"/>
                <w:tab w:val="left" w:pos="45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≤ 12,0 kW</w:t>
            </w:r>
          </w:p>
        </w:tc>
        <w:tc>
          <w:tcPr>
            <w:tcW w:w="1002" w:type="pct"/>
            <w:tcMar/>
          </w:tcPr>
          <w:p w:rsidRPr="00E44062" w:rsidR="009807D9" w:rsidP="009807D9" w:rsidRDefault="00D74FDD" w14:paraId="177C2038" w14:textId="0B74A0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Pr="00E44062" w:rsidR="00E44062" w:rsidTr="3A04C5D4" w14:paraId="4F684A5C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356CE4F4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2D9837F6" w14:textId="47FFB2B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43A7B19B" w14:textId="32852B33">
            <w:pPr>
              <w:pStyle w:val="Header"/>
              <w:tabs>
                <w:tab w:val="clear" w:pos="4819"/>
                <w:tab w:val="clear" w:pos="9638"/>
                <w:tab w:val="left" w:pos="18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Symbol" w:hAnsi="Symbol" w:eastAsia="Symbol" w:cs="Symbol"/>
                <w:sz w:val="22"/>
                <w:szCs w:val="22"/>
              </w:rPr>
              <w:t>£</w:t>
            </w:r>
            <w:r w:rsidRPr="00E44062">
              <w:rPr>
                <w:rFonts w:ascii="Arial" w:hAnsi="Arial" w:cs="Arial"/>
                <w:sz w:val="22"/>
                <w:szCs w:val="22"/>
              </w:rPr>
              <w:t> 0,1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%</w:t>
            </w:r>
            <w:r w:rsidRPr="00E44062">
              <w:rPr>
                <w:rFonts w:ascii="Arial" w:hAnsi="Arial" w:cs="Arial"/>
                <w:sz w:val="22"/>
                <w:szCs w:val="22"/>
              </w:rPr>
              <w:t> +30 </w:t>
            </w:r>
            <w:r w:rsidRPr="00E44062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13556DF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44062" w:rsidR="00E44062" w:rsidTr="3A04C5D4" w14:paraId="01A60BE5" w14:textId="77777777">
        <w:trPr>
          <w:trHeight w:val="659"/>
        </w:trPr>
        <w:tc>
          <w:tcPr>
            <w:tcW w:w="370" w:type="pct"/>
            <w:tcMar/>
          </w:tcPr>
          <w:p w:rsidRPr="00E44062" w:rsidR="009807D9" w:rsidP="009807D9" w:rsidRDefault="009807D9" w14:paraId="071DD53C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E8A25D5" w14:textId="1F51536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°</w:t>
            </w:r>
            <w:r w:rsidRPr="00E44062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4A26FD" w:rsidR="009807D9" w:rsidP="004A26FD" w:rsidRDefault="009807D9" w14:paraId="34DA1759" w14:textId="47F7C289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Symbol" w:hAnsi="Symbol" w:eastAsia="Symbol" w:cs="Symbol"/>
                <w:sz w:val="22"/>
                <w:szCs w:val="22"/>
              </w:rPr>
              <w:t>£</w:t>
            </w:r>
            <w:r w:rsidRPr="00E44062">
              <w:rPr>
                <w:rFonts w:ascii="Arial" w:hAnsi="Arial" w:cs="Arial"/>
                <w:sz w:val="22"/>
                <w:szCs w:val="22"/>
              </w:rPr>
              <w:t> 113 kW</w:t>
            </w:r>
          </w:p>
        </w:tc>
        <w:tc>
          <w:tcPr>
            <w:tcW w:w="1002" w:type="pct"/>
            <w:tcMar/>
          </w:tcPr>
          <w:p w:rsidRPr="00E44062" w:rsidR="009807D9" w:rsidP="009807D9" w:rsidRDefault="00D74FDD" w14:paraId="2DBE894D" w14:textId="3E8D74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Pr="00E44062" w:rsidR="00E44062" w:rsidTr="3A04C5D4" w14:paraId="429A16D3" w14:textId="77777777">
        <w:trPr>
          <w:trHeight w:val="113"/>
        </w:trPr>
        <w:tc>
          <w:tcPr>
            <w:tcW w:w="370" w:type="pct"/>
            <w:tcMar/>
          </w:tcPr>
          <w:p w:rsidRPr="00E44062" w:rsidR="009807D9" w:rsidP="009807D9" w:rsidRDefault="009807D9" w14:paraId="68067A86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5B9746A9" w14:textId="48C806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°</w:t>
            </w:r>
            <w:r w:rsidRPr="00E44062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57EB562" w14:textId="6429710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7901515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A0E8104" w14:textId="77777777">
        <w:trPr>
          <w:trHeight w:val="56"/>
        </w:trPr>
        <w:tc>
          <w:tcPr>
            <w:tcW w:w="370" w:type="pct"/>
            <w:tcMar/>
          </w:tcPr>
          <w:p w:rsidRPr="00E44062" w:rsidR="009807D9" w:rsidP="009807D9" w:rsidRDefault="009807D9" w14:paraId="30D26C2E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38CEC04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="00361A36" w:rsidP="00361A36" w:rsidRDefault="009807D9" w14:paraId="00B956DF" w14:textId="77777777">
            <w:pPr>
              <w:pStyle w:val="ListParagraph"/>
              <w:tabs>
                <w:tab w:val="left" w:pos="483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44062">
              <w:rPr>
                <w:rFonts w:eastAsia="Times New Roman" w:cs="Arial"/>
              </w:rPr>
              <w:t>AĮ</w:t>
            </w:r>
            <w:r w:rsidRPr="00E44062">
              <w:rPr>
                <w:rFonts w:eastAsia="Times New Roman" w:cs="Arial"/>
              </w:rPr>
              <w:noBreakHyphen/>
            </w:r>
            <w:r w:rsidRPr="00E44062">
              <w:rPr>
                <w:rFonts w:eastAsia="Times New Roman" w:cs="Arial"/>
              </w:rPr>
              <w:t>ŽĮ</w:t>
            </w:r>
            <w:r w:rsidRPr="00E44062">
              <w:rPr>
                <w:rFonts w:eastAsia="Times New Roman" w:cs="Arial"/>
                <w:vertAlign w:val="subscript"/>
              </w:rPr>
              <w:t>1</w:t>
            </w:r>
            <w:r w:rsidRPr="00E44062">
              <w:rPr>
                <w:rFonts w:eastAsia="Times New Roman" w:cs="Arial"/>
              </w:rPr>
              <w:t>/ŽĮ</w:t>
            </w:r>
            <w:r w:rsidRPr="00E44062">
              <w:rPr>
                <w:rFonts w:eastAsia="Times New Roman" w:cs="Arial"/>
                <w:vertAlign w:val="subscript"/>
              </w:rPr>
              <w:t>2</w:t>
            </w:r>
            <w:r w:rsidRPr="00E44062">
              <w:rPr>
                <w:rFonts w:eastAsia="Times New Roman" w:cs="Arial"/>
              </w:rPr>
              <w:t> </w:t>
            </w:r>
            <w:r w:rsidRPr="00E44062">
              <w:rPr>
                <w:rFonts w:eastAsia="Times New Roman" w:cs="Arial"/>
              </w:rPr>
              <w:noBreakHyphen/>
            </w:r>
            <w:r w:rsidRPr="00E44062">
              <w:rPr>
                <w:rFonts w:eastAsia="Times New Roman" w:cs="Arial"/>
              </w:rPr>
              <w:t> 10,5%±7,5</w:t>
            </w:r>
            <w:r w:rsidRPr="00E44062">
              <w:rPr>
                <w:rFonts w:ascii="Symbol" w:hAnsi="Symbol" w:eastAsia="Symbol" w:cs="Symbol"/>
              </w:rPr>
              <w:t>%</w:t>
            </w:r>
          </w:p>
          <w:p w:rsidRPr="004A26FD" w:rsidR="009807D9" w:rsidP="00361A36" w:rsidRDefault="009807D9" w14:paraId="20471DFC" w14:textId="06EE582C">
            <w:pPr>
              <w:pStyle w:val="ListParagraph"/>
              <w:tabs>
                <w:tab w:val="left" w:pos="483"/>
              </w:tabs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E44062">
              <w:rPr>
                <w:rFonts w:eastAsia="Times New Roman" w:cs="Arial"/>
              </w:rPr>
              <w:t>(prie 25 MVA)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63561FC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14B5634" w14:textId="77777777">
        <w:trPr>
          <w:trHeight w:val="420"/>
        </w:trPr>
        <w:tc>
          <w:tcPr>
            <w:tcW w:w="370" w:type="pct"/>
            <w:tcMar/>
          </w:tcPr>
          <w:p w:rsidRPr="00E44062" w:rsidR="009807D9" w:rsidP="009807D9" w:rsidRDefault="009807D9" w14:paraId="3690DC7C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6E6747C7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="00361A36" w:rsidP="00361A36" w:rsidRDefault="009807D9" w14:paraId="5D16FF66" w14:textId="77777777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AĮ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</w:r>
            <w:r w:rsidRPr="00E44062">
              <w:rPr>
                <w:rFonts w:ascii="Arial" w:hAnsi="Arial" w:cs="Arial"/>
                <w:sz w:val="22"/>
                <w:szCs w:val="22"/>
              </w:rPr>
              <w:t>ŽĮ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E44062">
              <w:rPr>
                <w:rFonts w:ascii="Arial" w:hAnsi="Arial" w:cs="Arial"/>
                <w:sz w:val="22"/>
                <w:szCs w:val="22"/>
              </w:rPr>
              <w:t> 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</w:r>
            <w:r w:rsidRPr="00E44062">
              <w:rPr>
                <w:rFonts w:ascii="Arial" w:hAnsi="Arial" w:cs="Arial"/>
                <w:sz w:val="22"/>
                <w:szCs w:val="22"/>
              </w:rPr>
              <w:t> 10%±15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%</w:t>
            </w:r>
          </w:p>
          <w:p w:rsidRPr="00E44062" w:rsidR="009807D9" w:rsidP="00361A36" w:rsidRDefault="009807D9" w14:paraId="0B39891E" w14:textId="448C7FFE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(prie 12,5 MVA)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394E061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748ED67" w14:textId="77777777">
        <w:trPr>
          <w:trHeight w:val="416"/>
        </w:trPr>
        <w:tc>
          <w:tcPr>
            <w:tcW w:w="370" w:type="pct"/>
            <w:tcMar/>
          </w:tcPr>
          <w:p w:rsidRPr="00E44062" w:rsidR="009807D9" w:rsidP="009807D9" w:rsidRDefault="009807D9" w14:paraId="1DE8216D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6D570A58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="00361A36" w:rsidP="00361A36" w:rsidRDefault="009807D9" w14:paraId="3732DE11" w14:textId="77777777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AĮ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</w:r>
            <w:r w:rsidRPr="00E44062">
              <w:rPr>
                <w:rFonts w:ascii="Arial" w:hAnsi="Arial" w:cs="Arial"/>
                <w:sz w:val="22"/>
                <w:szCs w:val="22"/>
              </w:rPr>
              <w:t>ŽĮ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 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</w:r>
            <w:r w:rsidRPr="00E44062">
              <w:rPr>
                <w:rFonts w:ascii="Arial" w:hAnsi="Arial" w:cs="Arial"/>
                <w:sz w:val="22"/>
                <w:szCs w:val="22"/>
              </w:rPr>
              <w:t> 10%±15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%</w:t>
            </w:r>
          </w:p>
          <w:p w:rsidRPr="00361A36" w:rsidR="009807D9" w:rsidP="00361A36" w:rsidRDefault="009807D9" w14:paraId="3F34B134" w14:textId="20F37742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(prie 12,5 MVA)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637EECA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FF2DE8F" w14:textId="77777777">
        <w:trPr>
          <w:trHeight w:val="179"/>
        </w:trPr>
        <w:tc>
          <w:tcPr>
            <w:tcW w:w="370" w:type="pct"/>
            <w:tcMar/>
          </w:tcPr>
          <w:p w:rsidRPr="00E44062" w:rsidR="004A40F2" w:rsidP="004A40F2" w:rsidRDefault="004A40F2" w14:paraId="6EA718D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4A40F2" w:rsidP="004A40F2" w:rsidRDefault="004A40F2" w14:paraId="1B70D051" w14:textId="2A5DBA3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E44062" w:rsidR="004A40F2" w:rsidP="004A40F2" w:rsidRDefault="004A40F2" w14:paraId="51F46F98" w14:textId="38CB1E4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Turi atitikti 2019 m. spalio 1 d. komisijos reglamento (ES) Nr. 2019/1783 minimali didžiausio efektyvumo indekso vertę (užpildant techninę specifikaciją nurodyti konkrečią PEI reikšmę)</w:t>
            </w:r>
          </w:p>
        </w:tc>
        <w:tc>
          <w:tcPr>
            <w:tcW w:w="1002" w:type="pct"/>
            <w:tcMar/>
          </w:tcPr>
          <w:p w:rsidRPr="00E44062" w:rsidR="004A40F2" w:rsidP="004A40F2" w:rsidRDefault="004A40F2" w14:paraId="2969EE97" w14:textId="784086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PASTABA nurodyti konkrečią vertę, pagal </w:t>
            </w:r>
            <w:r w:rsidRPr="00C36C7D" w:rsidR="00431D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II skyriaus </w:t>
            </w: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t>13 ir 15 punktų vertes, pateikiant PEI reikšmės apskaičiavimo formulę</w:t>
            </w:r>
          </w:p>
        </w:tc>
      </w:tr>
      <w:tr w:rsidRPr="00E44062" w:rsidR="00E44062" w:rsidTr="3A04C5D4" w14:paraId="7DDC1184" w14:textId="77777777">
        <w:trPr>
          <w:trHeight w:val="192"/>
        </w:trPr>
        <w:tc>
          <w:tcPr>
            <w:tcW w:w="370" w:type="pct"/>
            <w:tcMar/>
          </w:tcPr>
          <w:p w:rsidRPr="00E44062" w:rsidR="009807D9" w:rsidP="009807D9" w:rsidRDefault="009807D9" w14:paraId="0A7EEE3F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42869245" w14:textId="0274FD7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aukštosios, ir žemosios apvijos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3FA6416D" w14:textId="15C60B8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6828BCB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A964955" w14:textId="77777777">
        <w:trPr>
          <w:trHeight w:val="114"/>
        </w:trPr>
        <w:tc>
          <w:tcPr>
            <w:tcW w:w="370" w:type="pct"/>
            <w:tcMar/>
          </w:tcPr>
          <w:p w:rsidRPr="00E44062" w:rsidR="009807D9" w:rsidP="009807D9" w:rsidRDefault="009807D9" w14:paraId="2AB8BDD3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0C571DE6" w14:textId="5AD5999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333EE9" w14:paraId="0522B6A8" w14:textId="10636FEA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£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E44062">
              <w:rPr>
                <w:rFonts w:ascii="Arial" w:hAnsi="Arial" w:cs="Arial"/>
                <w:sz w:val="22"/>
                <w:szCs w:val="22"/>
                <w:lang w:val="en-US"/>
              </w:rPr>
              <w:t>1.7 T, 50 Hz)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1FC6040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884A11A" w14:textId="77777777">
        <w:trPr>
          <w:trHeight w:val="609"/>
        </w:trPr>
        <w:tc>
          <w:tcPr>
            <w:tcW w:w="370" w:type="pct"/>
            <w:tcMar/>
          </w:tcPr>
          <w:p w:rsidRPr="00E44062" w:rsidR="009807D9" w:rsidP="009807D9" w:rsidRDefault="009807D9" w14:paraId="13F6D14D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EC8280C" w14:textId="6D55F81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31056A" w:rsidR="009807D9" w:rsidP="00B556B1" w:rsidRDefault="001854E7" w14:paraId="5FB55396" w14:textId="1DA9210C">
            <w:pPr>
              <w:tabs>
                <w:tab w:val="left" w:pos="600"/>
              </w:tabs>
              <w:ind w:left="17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056A">
              <w:rPr>
                <w:rFonts w:ascii="Arial" w:hAnsi="Arial" w:cs="Arial"/>
                <w:sz w:val="22"/>
                <w:szCs w:val="22"/>
              </w:rPr>
              <w:t>ONAN</w:t>
            </w:r>
          </w:p>
        </w:tc>
        <w:tc>
          <w:tcPr>
            <w:tcW w:w="1002" w:type="pct"/>
            <w:tcMar/>
          </w:tcPr>
          <w:p w:rsidRPr="0031056A" w:rsidR="009807D9" w:rsidP="009807D9" w:rsidRDefault="009807D9" w14:paraId="4A548BD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458CEDE" w14:textId="77777777">
        <w:trPr>
          <w:trHeight w:val="435"/>
        </w:trPr>
        <w:tc>
          <w:tcPr>
            <w:tcW w:w="370" w:type="pct"/>
            <w:tcMar/>
          </w:tcPr>
          <w:p w:rsidRPr="00E44062" w:rsidR="009807D9" w:rsidP="009807D9" w:rsidRDefault="009807D9" w14:paraId="42D0CCFC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5F54B21E" w14:textId="04E6F63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4F42092E" w14:textId="1FC25D8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3367133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D6E7F1E" w14:textId="77777777">
        <w:trPr>
          <w:trHeight w:val="220"/>
        </w:trPr>
        <w:tc>
          <w:tcPr>
            <w:tcW w:w="370" w:type="pct"/>
            <w:tcMar/>
          </w:tcPr>
          <w:p w:rsidRPr="00E44062" w:rsidR="009807D9" w:rsidP="009807D9" w:rsidRDefault="009807D9" w14:paraId="323504A7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3700594E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236EC8A0" w14:textId="7E89FBD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Symbol" w:hAnsi="Symbol" w:eastAsia="Symbol" w:cs="Symbol"/>
                <w:sz w:val="22"/>
                <w:szCs w:val="22"/>
              </w:rPr>
              <w:t>³</w:t>
            </w:r>
            <w:r w:rsidRPr="00E44062">
              <w:rPr>
                <w:rFonts w:ascii="Arial" w:hAnsi="Arial" w:cs="Arial"/>
                <w:sz w:val="22"/>
                <w:szCs w:val="22"/>
              </w:rPr>
              <w:t> 25 mm/kV (110 kV)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6C1359F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0C9B8B6" w14:textId="77777777">
        <w:trPr>
          <w:trHeight w:val="220"/>
        </w:trPr>
        <w:tc>
          <w:tcPr>
            <w:tcW w:w="370" w:type="pct"/>
            <w:tcMar/>
          </w:tcPr>
          <w:p w:rsidRPr="00E44062" w:rsidR="009807D9" w:rsidP="009807D9" w:rsidRDefault="009807D9" w14:paraId="3A26B41F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9D8EE09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1230DB3D" w14:textId="498AFFD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Symbol" w:hAnsi="Symbol" w:eastAsia="Symbol" w:cs="Symbol"/>
                <w:sz w:val="22"/>
                <w:szCs w:val="22"/>
              </w:rPr>
              <w:t>³</w:t>
            </w:r>
            <w:r w:rsidRPr="00E44062">
              <w:rPr>
                <w:rFonts w:ascii="Arial" w:hAnsi="Arial" w:cs="Arial"/>
                <w:sz w:val="22"/>
                <w:szCs w:val="22"/>
              </w:rPr>
              <w:t> 31 mm/kV (10 kV)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7757725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666A0F50" w14:textId="77777777">
        <w:trPr>
          <w:trHeight w:val="561"/>
        </w:trPr>
        <w:tc>
          <w:tcPr>
            <w:tcW w:w="370" w:type="pct"/>
            <w:tcMar/>
          </w:tcPr>
          <w:p w:rsidRPr="00E44062" w:rsidR="009807D9" w:rsidP="009807D9" w:rsidRDefault="009807D9" w14:paraId="32D46EC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AAA8DD4" w14:textId="27DB1FF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transformatorius turi būti užpildytas alyva. Transformatorinė alyva su inhibitoriais, atitinkanti IEC 60296 (leidimas 5.0) reikalavimus: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1C0FC713" w14:textId="6E4C7C5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2454DB3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FCCE5A5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3A671C99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20C0FCA4" w14:textId="64F16F1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26A8D800" w14:textId="626F5B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3673493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C4D8D58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00324552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239A0F77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6850164E" w14:textId="080C9FB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Su inhibitoriais (fully inhibited oil)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6374A0E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702F37D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1D4D93CF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442C261E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6CBF3665" w14:textId="1A7C23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¸</w:t>
            </w:r>
            <w:r w:rsidRPr="00E44062">
              <w:rPr>
                <w:rFonts w:ascii="Arial" w:hAnsi="Arial" w:cs="Arial"/>
                <w:sz w:val="22"/>
                <w:szCs w:val="22"/>
              </w:rPr>
              <w:t> 0,4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%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7E96B74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EF4987B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090A7795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19A33C4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43C0DF96" w14:textId="13184EE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594E613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1D3BE9C" w14:textId="77777777">
        <w:trPr>
          <w:trHeight w:val="184"/>
        </w:trPr>
        <w:tc>
          <w:tcPr>
            <w:tcW w:w="370" w:type="pct"/>
            <w:tcMar/>
          </w:tcPr>
          <w:p w:rsidRPr="00E44062" w:rsidR="009807D9" w:rsidP="009807D9" w:rsidRDefault="009807D9" w14:paraId="4FAE7F0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44C16B7" w14:textId="524833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26106F41" w14:textId="7C70BDE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5F88E55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8193B86" w14:textId="77777777">
        <w:trPr>
          <w:trHeight w:val="119"/>
        </w:trPr>
        <w:tc>
          <w:tcPr>
            <w:tcW w:w="370" w:type="pct"/>
            <w:tcMar/>
          </w:tcPr>
          <w:p w:rsidRPr="00E44062" w:rsidR="009807D9" w:rsidP="009807D9" w:rsidRDefault="009807D9" w14:paraId="2D501A9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518E114" w14:textId="275C5B1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67FAE61" w14:textId="1A61486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7B51B1A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379CAC1" w14:textId="77777777">
        <w:trPr>
          <w:trHeight w:val="467"/>
        </w:trPr>
        <w:tc>
          <w:tcPr>
            <w:tcW w:w="370" w:type="pct"/>
            <w:tcMar/>
          </w:tcPr>
          <w:p w:rsidRPr="00E44062" w:rsidR="009807D9" w:rsidP="009807D9" w:rsidRDefault="009807D9" w14:paraId="5DEAF8C3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A563433" w14:textId="4C07D49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m</w:t>
            </w:r>
            <w:r w:rsidRPr="00E44062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781D3675" w14:textId="44459761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13BF0D9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227220C" w14:textId="77777777">
        <w:trPr>
          <w:trHeight w:val="219"/>
        </w:trPr>
        <w:tc>
          <w:tcPr>
            <w:tcW w:w="370" w:type="pct"/>
            <w:tcMar/>
          </w:tcPr>
          <w:p w:rsidRPr="00E44062" w:rsidR="009807D9" w:rsidP="009807D9" w:rsidRDefault="009807D9" w14:paraId="6AC17C48" w14:textId="7777777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BC9CCFF" w14:textId="77777777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27CA0943" w14:textId="49819D9E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Aukštoji apvija – 550 kV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0CD212C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A8C09D1" w14:textId="77777777">
        <w:trPr>
          <w:trHeight w:val="82"/>
        </w:trPr>
        <w:tc>
          <w:tcPr>
            <w:tcW w:w="370" w:type="pct"/>
            <w:tcMar/>
          </w:tcPr>
          <w:p w:rsidRPr="00E44062" w:rsidR="009807D9" w:rsidP="009807D9" w:rsidRDefault="009807D9" w14:paraId="71806865" w14:textId="7777777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6631EF50" w14:textId="77777777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24B6BD63" w14:textId="4AA58D36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110 kV neutralė – 250 kV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118C32F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E4069C9" w14:textId="77777777">
        <w:trPr>
          <w:trHeight w:val="214"/>
        </w:trPr>
        <w:tc>
          <w:tcPr>
            <w:tcW w:w="370" w:type="pct"/>
            <w:tcMar/>
          </w:tcPr>
          <w:p w:rsidRPr="00E44062" w:rsidR="009807D9" w:rsidP="009807D9" w:rsidRDefault="009807D9" w14:paraId="4696A649" w14:textId="7777777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C762BB1" w14:textId="77777777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7C76F1B9" w14:textId="25EAB2E5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Žemoji apvija – 75 kV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7A2450E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321D890" w14:textId="77777777">
        <w:trPr>
          <w:trHeight w:val="521"/>
        </w:trPr>
        <w:tc>
          <w:tcPr>
            <w:tcW w:w="370" w:type="pct"/>
            <w:tcMar/>
          </w:tcPr>
          <w:p w:rsidRPr="00E44062" w:rsidR="009807D9" w:rsidP="009807D9" w:rsidRDefault="009807D9" w14:paraId="0E9808CB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995FBC1" w14:textId="2D25E500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laikotarpyje: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09E81B2B" w14:textId="0A89BEAF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2867046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24DD1A2" w14:textId="77777777">
        <w:trPr>
          <w:trHeight w:val="114"/>
        </w:trPr>
        <w:tc>
          <w:tcPr>
            <w:tcW w:w="370" w:type="pct"/>
            <w:tcMar/>
          </w:tcPr>
          <w:p w:rsidRPr="00E44062" w:rsidR="009807D9" w:rsidP="009807D9" w:rsidRDefault="009807D9" w14:paraId="11BAD722" w14:textId="7777777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47DBF417" w14:textId="77777777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C2FEDCC" w14:textId="75E2F52D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Aukštoji apvija – 230 kV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35C283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3A9870A" w14:textId="77777777">
        <w:trPr>
          <w:trHeight w:val="104"/>
        </w:trPr>
        <w:tc>
          <w:tcPr>
            <w:tcW w:w="370" w:type="pct"/>
            <w:tcMar/>
          </w:tcPr>
          <w:p w:rsidRPr="00E44062" w:rsidR="009807D9" w:rsidP="009807D9" w:rsidRDefault="009807D9" w14:paraId="647911C8" w14:textId="7777777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3AC1959" w14:textId="77777777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4C553031" w14:textId="473B3CB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110 kV neutralė – 100 kV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7B269ED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69569F4" w14:textId="77777777">
        <w:trPr>
          <w:trHeight w:val="108"/>
        </w:trPr>
        <w:tc>
          <w:tcPr>
            <w:tcW w:w="370" w:type="pct"/>
            <w:tcMar/>
          </w:tcPr>
          <w:p w:rsidRPr="00E44062" w:rsidR="009807D9" w:rsidP="009807D9" w:rsidRDefault="009807D9" w14:paraId="78EBF1AE" w14:textId="7777777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0EA39DA5" w14:textId="77777777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35E3791E" w14:textId="140F40BA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Žemoji apvija – 28 kV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72AA33E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F7676D" w:rsidTr="3A04C5D4" w14:paraId="2E7F3988" w14:textId="77777777">
        <w:trPr>
          <w:trHeight w:val="659"/>
        </w:trPr>
        <w:tc>
          <w:tcPr>
            <w:tcW w:w="370" w:type="pct"/>
            <w:tcMar/>
          </w:tcPr>
          <w:p w:rsidRPr="00E44062" w:rsidR="00F7676D" w:rsidP="00F7676D" w:rsidRDefault="00F7676D" w14:paraId="2155FBC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  <w:vAlign w:val="center"/>
          </w:tcPr>
          <w:p w:rsidRPr="00E44062" w:rsidR="00F7676D" w:rsidP="00F7676D" w:rsidRDefault="00F7676D" w14:paraId="7AA8BFEE" w14:textId="0B3A3BE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7E7C0D" w:rsidR="00F7676D" w:rsidP="00F7676D" w:rsidRDefault="00F7676D" w14:paraId="36D807F8" w14:textId="4B639009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7C0D">
              <w:rPr>
                <w:rFonts w:ascii="Symbol" w:hAnsi="Symbol" w:eastAsia="Symbol" w:cs="Symbol"/>
                <w:sz w:val="22"/>
                <w:szCs w:val="22"/>
              </w:rPr>
              <w:t>£</w:t>
            </w:r>
            <w:r w:rsidRPr="007E7C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1DBD">
              <w:rPr>
                <w:rFonts w:ascii="Arial" w:hAnsi="Arial" w:cs="Arial"/>
                <w:sz w:val="22"/>
                <w:szCs w:val="22"/>
              </w:rPr>
              <w:t>45</w:t>
            </w:r>
            <w:r w:rsidRPr="007E7C0D">
              <w:rPr>
                <w:rFonts w:ascii="Arial" w:hAnsi="Arial" w:cs="Arial"/>
                <w:sz w:val="22"/>
                <w:szCs w:val="22"/>
              </w:rPr>
              <w:t xml:space="preserve"> dB (A) +3 dB(A)</w:t>
            </w:r>
          </w:p>
        </w:tc>
        <w:tc>
          <w:tcPr>
            <w:tcW w:w="1002" w:type="pct"/>
            <w:tcMar/>
          </w:tcPr>
          <w:p w:rsidRPr="00E44062" w:rsidR="00F7676D" w:rsidP="00F7676D" w:rsidRDefault="00F7676D" w14:paraId="18B68E5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666B22A6" w14:textId="77777777">
        <w:trPr>
          <w:trHeight w:val="313"/>
        </w:trPr>
        <w:tc>
          <w:tcPr>
            <w:tcW w:w="370" w:type="pct"/>
            <w:tcMar/>
          </w:tcPr>
          <w:p w:rsidRPr="00E44062" w:rsidR="009807D9" w:rsidP="009807D9" w:rsidRDefault="009807D9" w14:paraId="77B5DE14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1715980F" w14:textId="7992E4B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7E7C0D" w:rsidR="009807D9" w:rsidP="009807D9" w:rsidRDefault="009807D9" w14:paraId="3277356B" w14:textId="0D888A7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224905A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8327D0D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5EB21F00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25C1A70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26F39EA" w14:textId="112B6E4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100DB05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8C6D618" w14:textId="77777777">
        <w:trPr>
          <w:trHeight w:val="134"/>
        </w:trPr>
        <w:tc>
          <w:tcPr>
            <w:tcW w:w="370" w:type="pct"/>
            <w:tcMar/>
          </w:tcPr>
          <w:p w:rsidRPr="00E44062" w:rsidR="009807D9" w:rsidP="009807D9" w:rsidRDefault="009807D9" w14:paraId="2549FFED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22EBEB6F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4FB3CDFA" w14:textId="3E08F1FF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3FF1C2B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32FE5A7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7A2A17C2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3BDE7206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FC93675" w14:textId="431EEF5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453AFE0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572FC98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47B811A1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B8925FA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782D584" w14:textId="45BF6E3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5145FFC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DF8641F" w14:textId="77777777">
        <w:trPr>
          <w:trHeight w:val="50"/>
        </w:trPr>
        <w:tc>
          <w:tcPr>
            <w:tcW w:w="370" w:type="pct"/>
            <w:tcMar/>
          </w:tcPr>
          <w:p w:rsidRPr="00E44062" w:rsidR="009807D9" w:rsidP="009807D9" w:rsidRDefault="009807D9" w14:paraId="51F5CDF7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5DEB4D94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270C003B" w14:textId="4B8EFB5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1271ACA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6A92D16" w14:textId="77777777">
        <w:trPr>
          <w:trHeight w:val="126"/>
        </w:trPr>
        <w:tc>
          <w:tcPr>
            <w:tcW w:w="370" w:type="pct"/>
            <w:tcMar/>
          </w:tcPr>
          <w:p w:rsidRPr="00E44062" w:rsidR="009807D9" w:rsidP="009807D9" w:rsidRDefault="009807D9" w14:paraId="47898E6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0328E482" w14:textId="6D28E85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2D2EF98" w14:textId="171F5D43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230 V AC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013E860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134B08A" w14:textId="77777777">
        <w:trPr>
          <w:trHeight w:val="136"/>
        </w:trPr>
        <w:tc>
          <w:tcPr>
            <w:tcW w:w="370" w:type="pct"/>
            <w:tcMar/>
          </w:tcPr>
          <w:p w:rsidRPr="00E44062" w:rsidR="009807D9" w:rsidP="009807D9" w:rsidRDefault="009807D9" w14:paraId="777057D0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2BE5B502" w14:textId="438FA4CA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EC1C6E" w:rsidRDefault="00EC1C6E" w14:paraId="265DE911" w14:textId="22066FA4">
            <w:pPr>
              <w:tabs>
                <w:tab w:val="left" w:pos="313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46E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7BC2F4C2" w14:textId="68899B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9BD5334" w14:textId="77777777">
        <w:trPr>
          <w:trHeight w:val="205"/>
        </w:trPr>
        <w:tc>
          <w:tcPr>
            <w:tcW w:w="370" w:type="pct"/>
            <w:tcMar/>
          </w:tcPr>
          <w:p w:rsidRPr="00E44062" w:rsidR="009807D9" w:rsidP="009807D9" w:rsidRDefault="009807D9" w14:paraId="785E5B66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56E54E11" w14:textId="3E32590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kV įvado: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35F0BF50" w14:textId="7B05BEF7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6FE8316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5C65E32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674C7C6F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C4EA95A" w14:textId="466EDB9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70" w:type="pct"/>
            <w:gridSpan w:val="4"/>
            <w:tcMar/>
          </w:tcPr>
          <w:p w:rsidRPr="00EC1C6E" w:rsidR="009807D9" w:rsidP="00EC1C6E" w:rsidRDefault="009807D9" w14:paraId="70C3EBA3" w14:textId="70CB3E92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2733B57E" w14:textId="03358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5C2AFD4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5B83F194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6FD790B5" w14:textId="334A5A1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EC1C6E" w14:paraId="3BD756B5" w14:textId="3225CEAA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4F26276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3C7B23E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64206659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4A036189" w14:textId="45FDC3B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7EC1B29C" w14:textId="5C1260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67EE15D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680B1681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74D38E8B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  <w:vAlign w:val="center"/>
          </w:tcPr>
          <w:p w:rsidRPr="00E44062" w:rsidR="009807D9" w:rsidP="009807D9" w:rsidRDefault="009807D9" w14:paraId="73106C0B" w14:textId="3E6F76F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580DE472" w14:textId="352039FF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2801CC6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C1EBB36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5FD44AAF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  <w:vAlign w:val="center"/>
          </w:tcPr>
          <w:p w:rsidRPr="00E44062" w:rsidR="009807D9" w:rsidP="009807D9" w:rsidRDefault="009807D9" w14:paraId="6E41F70F" w14:textId="758E13C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73AFF255" w14:textId="184E0C6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Plėvelinė apsauga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3FF098B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98EB085" w14:textId="77777777">
        <w:trPr>
          <w:trHeight w:val="72"/>
        </w:trPr>
        <w:tc>
          <w:tcPr>
            <w:tcW w:w="370" w:type="pct"/>
            <w:tcMar/>
          </w:tcPr>
          <w:p w:rsidRPr="00E44062" w:rsidR="009807D9" w:rsidP="009807D9" w:rsidRDefault="009807D9" w14:paraId="078B4DF3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063A1AE1" w14:textId="4733FB8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7E25D4AB" w14:textId="618FF4C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0C5CA76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B531603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0EFB4D10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  <w:vAlign w:val="center"/>
          </w:tcPr>
          <w:p w:rsidRPr="00E44062" w:rsidR="009807D9" w:rsidP="009807D9" w:rsidRDefault="009807D9" w14:paraId="59C80BFE" w14:textId="1A9210D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6A80FD6A" w14:textId="1EB4BE7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7186CC2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81E3737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77F6D8A7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53E280E4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3A04C5D4" w:rsidRDefault="009807D9" w14:paraId="33779F58" w14:textId="1864438A">
            <w:pPr>
              <w:spacing/>
              <w:contextualSpacing w:val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A04C5D4" w:rsidR="009807D9">
              <w:rPr>
                <w:rFonts w:ascii="Arial" w:hAnsi="Arial" w:cs="Arial"/>
                <w:sz w:val="22"/>
                <w:szCs w:val="22"/>
              </w:rPr>
              <w:t>va</w:t>
            </w:r>
            <w:r w:rsidRPr="3A04C5D4" w:rsidR="0B28B81E">
              <w:rPr>
                <w:rFonts w:ascii="Arial" w:hAnsi="Arial" w:cs="Arial"/>
                <w:sz w:val="22"/>
                <w:szCs w:val="22"/>
              </w:rPr>
              <w:t>r</w:t>
            </w:r>
            <w:r w:rsidRPr="3A04C5D4" w:rsidR="009807D9">
              <w:rPr>
                <w:rFonts w:ascii="Arial" w:hAnsi="Arial" w:cs="Arial"/>
                <w:sz w:val="22"/>
                <w:szCs w:val="22"/>
              </w:rPr>
              <w:t>žtai A2 klasės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0F28B7C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8638D5C" w14:textId="77777777">
        <w:trPr>
          <w:trHeight w:val="222"/>
        </w:trPr>
        <w:tc>
          <w:tcPr>
            <w:tcW w:w="370" w:type="pct"/>
            <w:tcMar/>
          </w:tcPr>
          <w:p w:rsidRPr="00E44062" w:rsidR="009807D9" w:rsidP="009807D9" w:rsidRDefault="009807D9" w14:paraId="3EA949F8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7F878209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0C949666" w14:textId="4AC0AF3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1002" w:type="pct"/>
            <w:tcMar/>
          </w:tcPr>
          <w:p w:rsidRPr="00E44062" w:rsidR="009807D9" w:rsidP="009807D9" w:rsidRDefault="009807D9" w14:paraId="3B5A75B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1B778E7" w14:textId="77777777">
        <w:trPr>
          <w:trHeight w:val="143"/>
        </w:trPr>
        <w:tc>
          <w:tcPr>
            <w:tcW w:w="370" w:type="pct"/>
            <w:tcMar/>
          </w:tcPr>
          <w:p w:rsidRPr="00E44062" w:rsidR="009807D9" w:rsidP="009807D9" w:rsidRDefault="009807D9" w14:paraId="00C24996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9807D9" w:rsidP="009807D9" w:rsidRDefault="009807D9" w14:paraId="388DB9B6" w14:textId="6543402A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9807D9" w:rsidP="009807D9" w:rsidRDefault="009807D9" w14:paraId="301A5A21" w14:textId="3752F3E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9807D9" w:rsidP="009807D9" w:rsidRDefault="009807D9" w14:paraId="7E006F3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2D2908D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58C3D888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6C56CFA4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F81D64" w:rsidP="00F81D64" w:rsidRDefault="00F81D64" w14:paraId="5968B88B" w14:textId="574810C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217C90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F40DE72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15809B25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01CCA4ED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F81D64" w:rsidP="00F81D64" w:rsidRDefault="00F81D64" w14:paraId="22DFBA58" w14:textId="02B7742A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antikorozinis dažymas, pagal EN ISO 12944-2. C4 H (High) koroziškumo kategorija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7BFC75D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095CFA2F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1D479ED2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5FA4AB8A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F81D64" w:rsidP="00F81D64" w:rsidRDefault="00F81D64" w14:paraId="4B55B163" w14:textId="52F01DA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dangų sluoksnių skaičius ≥ 3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3182FE2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28E228F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4D494841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0F65B737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F81D64" w:rsidP="00F81D64" w:rsidRDefault="00F81D64" w14:paraId="4C32650A" w14:textId="60ADE0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gruntinė danga ne mažiau 1 sluoksnis (EP (epoksidinė) arba PUR (poliuretaninė))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445B02F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696922F8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51366E20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302B91E0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F81D64" w:rsidP="00F81D64" w:rsidRDefault="00F81D64" w14:paraId="12880676" w14:textId="099494E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dažų danga ne mažiau 2 sluoksniai (EP (epoksidinė) arba PUR (poliuretaninė))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076C864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763E8881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2F387C4C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250545A1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F81D64" w:rsidP="00F81D64" w:rsidRDefault="00F81D64" w14:paraId="564CF90B" w14:textId="2421F3C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61FB06B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BBBEC35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339E8A84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6434BA0D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F81D64" w:rsidP="00F81D64" w:rsidRDefault="00F81D64" w14:paraId="55D2653B" w14:textId="4592158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0382607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17B50CB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2AB5FAB3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225F6551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F81D64" w:rsidP="00F81D64" w:rsidRDefault="00F81D64" w14:paraId="40BEA86C" w14:textId="105095A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6D50027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ADADFF7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51383477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7441AC9E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F81D64" w:rsidP="00F81D64" w:rsidRDefault="00F81D64" w14:paraId="16881F1D" w14:textId="7E8A686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7F1E5CC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A69097A" w14:textId="77777777">
        <w:trPr>
          <w:trHeight w:val="143"/>
        </w:trPr>
        <w:tc>
          <w:tcPr>
            <w:tcW w:w="370" w:type="pct"/>
            <w:tcMar/>
          </w:tcPr>
          <w:p w:rsidRPr="00E44062" w:rsidR="00F81D64" w:rsidP="00F81D64" w:rsidRDefault="00F81D64" w14:paraId="0C0C3697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F81D64" w:rsidP="00F81D64" w:rsidRDefault="00F81D64" w14:paraId="4B96F614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F81D64" w:rsidP="00F81D64" w:rsidRDefault="00F81D64" w14:paraId="796B3215" w14:textId="1ED3585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1002" w:type="pct"/>
            <w:tcMar/>
          </w:tcPr>
          <w:p w:rsidRPr="00E44062" w:rsidR="00F81D64" w:rsidP="00F81D64" w:rsidRDefault="00F81D64" w14:paraId="206D412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D92D8C2" w14:textId="77777777">
        <w:trPr>
          <w:trHeight w:val="50"/>
        </w:trPr>
        <w:tc>
          <w:tcPr>
            <w:tcW w:w="370" w:type="pct"/>
            <w:tcMar/>
          </w:tcPr>
          <w:p w:rsidRPr="00E44062" w:rsidR="0008333B" w:rsidP="0008333B" w:rsidRDefault="0008333B" w14:paraId="5CD93C74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08333B" w:rsidP="0008333B" w:rsidRDefault="0008333B" w14:paraId="14F12488" w14:textId="5BAEE61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08333B" w:rsidP="0008333B" w:rsidRDefault="0008333B" w14:paraId="02132896" w14:textId="5FBEBDA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1002" w:type="pct"/>
            <w:tcMar/>
          </w:tcPr>
          <w:p w:rsidRPr="00E44062" w:rsidR="0008333B" w:rsidP="0008333B" w:rsidRDefault="0008333B" w14:paraId="3408B84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6E6CA54A" w14:textId="77777777">
        <w:trPr>
          <w:trHeight w:val="50"/>
        </w:trPr>
        <w:tc>
          <w:tcPr>
            <w:tcW w:w="370" w:type="pct"/>
            <w:tcMar/>
          </w:tcPr>
          <w:p w:rsidRPr="00E44062" w:rsidR="0008333B" w:rsidP="0008333B" w:rsidRDefault="0008333B" w14:paraId="6AA70F2F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08333B" w:rsidP="0008333B" w:rsidRDefault="0008333B" w14:paraId="25FE7643" w14:textId="337F793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70" w:type="pct"/>
            <w:gridSpan w:val="4"/>
            <w:tcMar/>
          </w:tcPr>
          <w:p w:rsidRPr="00E44062" w:rsidR="0008333B" w:rsidP="0008333B" w:rsidRDefault="0008333B" w14:paraId="2E0BA94E" w14:textId="3C59942F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1002" w:type="pct"/>
            <w:tcMar/>
          </w:tcPr>
          <w:p w:rsidRPr="00E44062" w:rsidR="0008333B" w:rsidP="0008333B" w:rsidRDefault="0008333B" w14:paraId="106ADB5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C86F244" w14:textId="77777777">
        <w:trPr>
          <w:trHeight w:val="50"/>
        </w:trPr>
        <w:tc>
          <w:tcPr>
            <w:tcW w:w="370" w:type="pct"/>
            <w:tcMar/>
          </w:tcPr>
          <w:p w:rsidRPr="00E44062" w:rsidR="0008333B" w:rsidP="0008333B" w:rsidRDefault="0008333B" w14:paraId="3A6E4235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08333B" w:rsidP="0008333B" w:rsidRDefault="0008333B" w14:paraId="32EECFE2" w14:textId="06DB629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(pirmos) apvijos fazių žymėjimas:</w:t>
            </w:r>
          </w:p>
        </w:tc>
        <w:tc>
          <w:tcPr>
            <w:tcW w:w="1570" w:type="pct"/>
            <w:gridSpan w:val="4"/>
            <w:tcMar/>
          </w:tcPr>
          <w:p w:rsidRPr="00E44062" w:rsidR="0008333B" w:rsidP="0008333B" w:rsidRDefault="0008333B" w14:paraId="0EA9E8C5" w14:textId="296187A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„a1“, „b1“, „c1“</w:t>
            </w:r>
          </w:p>
        </w:tc>
        <w:tc>
          <w:tcPr>
            <w:tcW w:w="1002" w:type="pct"/>
            <w:tcMar/>
          </w:tcPr>
          <w:p w:rsidRPr="00E44062" w:rsidR="0008333B" w:rsidP="0008333B" w:rsidRDefault="0008333B" w14:paraId="275394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21ECAFC7" w14:textId="77777777">
        <w:trPr>
          <w:trHeight w:val="50"/>
        </w:trPr>
        <w:tc>
          <w:tcPr>
            <w:tcW w:w="370" w:type="pct"/>
            <w:tcMar/>
          </w:tcPr>
          <w:p w:rsidRPr="00E44062" w:rsidR="0008333B" w:rsidP="0008333B" w:rsidRDefault="0008333B" w14:paraId="2A365F5E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08333B" w:rsidP="0008333B" w:rsidRDefault="0008333B" w14:paraId="02F5638E" w14:textId="1D9EF5B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Žemosios (antros) apvijos fazių žymėjimas: </w:t>
            </w:r>
          </w:p>
        </w:tc>
        <w:tc>
          <w:tcPr>
            <w:tcW w:w="1570" w:type="pct"/>
            <w:gridSpan w:val="4"/>
            <w:tcMar/>
          </w:tcPr>
          <w:p w:rsidRPr="00E44062" w:rsidR="0008333B" w:rsidP="0008333B" w:rsidRDefault="0008333B" w14:paraId="1AF9003A" w14:textId="7645C06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„a2“, „b2“, „c2“</w:t>
            </w:r>
          </w:p>
        </w:tc>
        <w:tc>
          <w:tcPr>
            <w:tcW w:w="1002" w:type="pct"/>
            <w:tcMar/>
          </w:tcPr>
          <w:p w:rsidRPr="00E44062" w:rsidR="0008333B" w:rsidP="0008333B" w:rsidRDefault="0008333B" w14:paraId="5D8A690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4A0F6A8" w14:textId="77777777">
        <w:trPr>
          <w:trHeight w:val="50"/>
        </w:trPr>
        <w:tc>
          <w:tcPr>
            <w:tcW w:w="370" w:type="pct"/>
            <w:tcMar/>
          </w:tcPr>
          <w:p w:rsidRPr="00E44062" w:rsidR="003B6099" w:rsidP="003B6099" w:rsidRDefault="003B6099" w14:paraId="669839D6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3B6099" w:rsidP="003B6099" w:rsidRDefault="003B6099" w14:paraId="78EFB855" w14:textId="2D39E1D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3B6099" w:rsidP="003B6099" w:rsidRDefault="003B6099" w14:paraId="1F7F7CCF" w14:textId="209AB36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Lietuvių kalba montuojama ant transformatoriaus korpuso. Šrifto dydis aiškiai įskaitomas Lentelės dizainas ir tvirtinimo vieta turi būti suderinta su skirstomojo tinklo operatoriumi.</w:t>
            </w:r>
          </w:p>
        </w:tc>
        <w:tc>
          <w:tcPr>
            <w:tcW w:w="1002" w:type="pct"/>
            <w:tcMar/>
          </w:tcPr>
          <w:p w:rsidRPr="00E44062" w:rsidR="003B6099" w:rsidP="003B6099" w:rsidRDefault="003B6099" w14:paraId="78E3C24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B11BCE2" w14:textId="77777777">
        <w:trPr>
          <w:trHeight w:val="50"/>
        </w:trPr>
        <w:tc>
          <w:tcPr>
            <w:tcW w:w="370" w:type="pct"/>
            <w:tcMar/>
          </w:tcPr>
          <w:p w:rsidRPr="00E44062" w:rsidR="00EB2BCD" w:rsidP="00EB2BCD" w:rsidRDefault="00EB2BCD" w14:paraId="0D1A5F92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47D10A1A" w14:textId="5C2937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397D6BC6" w14:textId="3430FFE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1B9C6D1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3105AB14" w14:textId="77777777">
        <w:trPr>
          <w:trHeight w:val="50"/>
        </w:trPr>
        <w:tc>
          <w:tcPr>
            <w:tcW w:w="370" w:type="pct"/>
            <w:tcMar/>
          </w:tcPr>
          <w:p w:rsidRPr="00E44062" w:rsidR="00EB2BCD" w:rsidP="00EB2BCD" w:rsidRDefault="00EB2BCD" w14:paraId="5FD0C7CD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678DF524" w14:textId="5E64A2D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E44062">
              <w:rPr>
                <w:rFonts w:ascii="Arial" w:hAnsi="Arial" w:cs="Arial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4C02459C" w14:textId="55C8FBC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Symbol" w:hAnsi="Symbol" w:eastAsia="Symbol" w:cs="Symbol"/>
                <w:sz w:val="22"/>
                <w:szCs w:val="22"/>
              </w:rPr>
              <w:t>³</w:t>
            </w:r>
            <w:r w:rsidRPr="00E44062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0E35623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6137E6A" w14:textId="77777777">
        <w:trPr>
          <w:trHeight w:val="50"/>
        </w:trPr>
        <w:tc>
          <w:tcPr>
            <w:tcW w:w="370" w:type="pct"/>
            <w:tcMar/>
          </w:tcPr>
          <w:p w:rsidRPr="00E44062" w:rsidR="00EB2BCD" w:rsidP="00EB2BCD" w:rsidRDefault="00EB2BCD" w14:paraId="458D1A31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5132A3DD" w14:textId="4A83D39A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E44062">
              <w:rPr>
                <w:rFonts w:ascii="Arial" w:hAnsi="Arial" w:cs="Arial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70" w:type="pct"/>
            <w:gridSpan w:val="4"/>
            <w:tcMar/>
          </w:tcPr>
          <w:p w:rsidRPr="00DA5D89" w:rsidR="001D7860" w:rsidP="001D7860" w:rsidRDefault="001D7860" w14:paraId="681B2B7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2A2E">
              <w:rPr>
                <w:rFonts w:ascii="Arial" w:hAnsi="Arial" w:cs="Arial"/>
                <w:sz w:val="22"/>
                <w:szCs w:val="22"/>
              </w:rPr>
              <w:t>60 mėnesių. Garantinis laikotarpis skaičiuojamas nuo galios transformatoriaus sėkmingo įjungimo į elektros tinklą datos, kuomet transformatorius pristatomas į pastotę</w:t>
            </w:r>
            <w:r w:rsidRPr="00073A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32CD">
              <w:rPr>
                <w:rFonts w:ascii="Arial" w:hAnsi="Arial" w:cs="Arial"/>
                <w:sz w:val="22"/>
                <w:szCs w:val="22"/>
              </w:rPr>
              <w:t>arba nuo galios transformatoriaus priėmimo perdavimo akto pasirašymo datos, kuomet transformatorius pristatomas į ESO nurodytu adresu</w:t>
            </w:r>
            <w:r w:rsidRPr="00DA5D89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E44062" w:rsidR="00EB2BCD" w:rsidP="001D7860" w:rsidRDefault="001D7860" w14:paraId="1EC53BDD" w14:textId="755E897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garantinis laikotarpis pratęsiamas tam laikotarpiui kuriam dėl gamintojo kaltės buvo šalinami trūkumai.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0F965A5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3C92848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0282D05B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787671" w:rsidR="00EB2BCD" w:rsidP="00EB2BCD" w:rsidRDefault="00EB2BCD" w14:paraId="6F7FD91F" w14:textId="53BE8218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16B95E99" w14:textId="2145A84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606EC00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8F7E3A2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1B4A966E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1779A952" w14:textId="0FC05B2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31615A79" w14:textId="7BD212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Viršijus izoliacinės alyvos chromatografinės analizės ribinius dydžius laikoma kad galios transformatorius yra defektinis. Ribiniai chromatorgrfinės analizės dydžiai µl/l: 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E44062">
              <w:rPr>
                <w:rFonts w:ascii="Arial" w:hAnsi="Arial" w:cs="Arial"/>
                <w:sz w:val="22"/>
                <w:szCs w:val="22"/>
              </w:rPr>
              <w:t>-100; C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44062">
              <w:rPr>
                <w:rFonts w:ascii="Arial" w:hAnsi="Arial" w:cs="Arial"/>
                <w:sz w:val="22"/>
                <w:szCs w:val="22"/>
              </w:rPr>
              <w:t>-50; C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7ED8A9D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6B5A2A73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19520A9C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7B6DC20F" w14:textId="3BE8FB0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eksploatavimas (gamintojo eksploatavimo instrukcijoje nurodoma):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3CBAACEA" w14:textId="030D4A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tcMar/>
          </w:tcPr>
          <w:p w:rsidRPr="00E44062" w:rsidR="00EB2BCD" w:rsidP="00EB2BCD" w:rsidRDefault="00EB2BCD" w14:paraId="6088636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BD2A10A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065875A6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0AA6080C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1E8F6451" w14:textId="22B71B0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7E08347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14E6AF8E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0C3E9AF3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58CB149F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01E30862" w14:textId="5B40ADD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izoliacinės alyvos periodinė chromatografinė analizė atliekama ne dažniau kaip vieną kartą per metus (nenustačius nukrypimu nuo ribinių dydžių)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7DC54B4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36D9EDE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767B0DD3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69CE4FC3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2AD6CC46" w14:textId="7281BE7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0D676A8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55DAAB64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389CB88D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6F60BB9B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6D0A26F6" w14:textId="09C0DC4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apvijų izoliacijos bandymai, magnetolaidžio, 110 kV įvadų ir kiti periodiniai bandymai pagal „Bandymų normas ir apimtis“ periodiškumu kas 4 metai (nenustačius nukrypimų nuo ribinių dydžių)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39859CB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48436994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5AA60C81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2F3A8DC7" w14:textId="777777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tcMar/>
          </w:tcPr>
          <w:p w:rsidRPr="00E44062" w:rsidR="00EB2BCD" w:rsidP="00EB2BCD" w:rsidRDefault="00EB2BCD" w14:paraId="745DC7C2" w14:textId="31DF0FA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revizija atliekama kas 300 tūks. perjungimų (nenustačius nukrypimų nuo ribinių dydžių)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4CC54DB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E44062" w:rsidTr="3A04C5D4" w14:paraId="69212E17" w14:textId="77777777">
        <w:trPr>
          <w:trHeight w:val="143"/>
        </w:trPr>
        <w:tc>
          <w:tcPr>
            <w:tcW w:w="370" w:type="pct"/>
            <w:tcMar/>
          </w:tcPr>
          <w:p w:rsidRPr="00E44062" w:rsidR="00EB2BCD" w:rsidP="00EB2BCD" w:rsidRDefault="00EB2BCD" w14:paraId="546FBE41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EB2BCD" w:rsidP="00EB2BCD" w:rsidRDefault="00EB2BCD" w14:paraId="5DE2A8FD" w14:textId="02900E3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  <w:tcMar/>
            <w:vAlign w:val="center"/>
          </w:tcPr>
          <w:p w:rsidRPr="00E44062" w:rsidR="00EB2BCD" w:rsidP="00EB2BCD" w:rsidRDefault="00EB2BCD" w14:paraId="5B79E8E5" w14:textId="1CFEBC4F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1002" w:type="pct"/>
            <w:tcMar/>
          </w:tcPr>
          <w:p w:rsidRPr="00E44062" w:rsidR="00EB2BCD" w:rsidP="00EB2BCD" w:rsidRDefault="00EB2BCD" w14:paraId="6EE8841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5532DC" w:rsidTr="3A04C5D4" w14:paraId="742B0B6B" w14:textId="77777777">
        <w:trPr>
          <w:trHeight w:val="143"/>
        </w:trPr>
        <w:tc>
          <w:tcPr>
            <w:tcW w:w="370" w:type="pct"/>
            <w:tcMar/>
          </w:tcPr>
          <w:p w:rsidRPr="00E44062" w:rsidR="005532DC" w:rsidP="005532DC" w:rsidRDefault="005532DC" w14:paraId="327D2D63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5532DC" w:rsidP="005532DC" w:rsidRDefault="005532DC" w14:paraId="0742F879" w14:textId="0A43FF2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Sumontavus galios transformatorių pastotėje, transformatoriaus tiekėjas turi atlikti bandymus ir matavimus</w:t>
            </w:r>
            <w:r>
              <w:rPr>
                <w:rFonts w:ascii="Arial" w:hAnsi="Arial" w:cs="Arial"/>
                <w:sz w:val="22"/>
                <w:szCs w:val="22"/>
                <w:bdr w:val="none" w:color="auto" w:sz="0" w:space="0" w:frame="1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  <w:tcMar/>
          </w:tcPr>
          <w:p w:rsidRPr="00E44062" w:rsidR="005532DC" w:rsidP="005532DC" w:rsidRDefault="005532DC" w14:paraId="2F42F4B4" w14:textId="38FDE2C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1002" w:type="pct"/>
            <w:tcMar/>
          </w:tcPr>
          <w:p w:rsidRPr="00E44062" w:rsidR="005532DC" w:rsidP="005532DC" w:rsidRDefault="005532DC" w14:paraId="36B2607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5532DC" w:rsidTr="3A04C5D4" w14:paraId="7BB3B22E" w14:textId="77777777">
        <w:trPr>
          <w:trHeight w:val="143"/>
        </w:trPr>
        <w:tc>
          <w:tcPr>
            <w:tcW w:w="370" w:type="pct"/>
            <w:tcMar/>
          </w:tcPr>
          <w:p w:rsidRPr="00E44062" w:rsidR="005532DC" w:rsidP="005532DC" w:rsidRDefault="005532DC" w14:paraId="76A76539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E44062" w:rsidR="005532DC" w:rsidP="005532DC" w:rsidRDefault="005532DC" w14:paraId="0EE34534" w14:textId="6138B22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Įjungus galios transformatorių transformatoriaus tiekėjas turės atlikti alyvos chromatografinę analizę (viršutinių ir žemutinių alyvos sluoksnių) taisyklėse numatytais terminais</w:t>
            </w:r>
            <w:r>
              <w:rPr>
                <w:rFonts w:ascii="Arial" w:hAnsi="Arial" w:cs="Arial"/>
                <w:sz w:val="22"/>
                <w:szCs w:val="22"/>
                <w:bdr w:val="none" w:color="auto" w:sz="0" w:space="0" w:frame="1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  <w:tcMar/>
          </w:tcPr>
          <w:p w:rsidRPr="00E44062" w:rsidR="005532DC" w:rsidP="005532DC" w:rsidRDefault="005532DC" w14:paraId="3FE29B5B" w14:textId="558E8596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E44062">
              <w:rPr>
                <w:rFonts w:eastAsia="Times New Roman" w:cs="Arial"/>
              </w:rPr>
              <w:t>Penki kartai</w:t>
            </w:r>
          </w:p>
        </w:tc>
        <w:tc>
          <w:tcPr>
            <w:tcW w:w="1002" w:type="pct"/>
            <w:tcMar/>
          </w:tcPr>
          <w:p w:rsidRPr="00E44062" w:rsidR="005532DC" w:rsidP="005532DC" w:rsidRDefault="005532DC" w14:paraId="736EC62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39CC9CF8" w14:textId="77777777">
        <w:trPr>
          <w:trHeight w:val="143"/>
        </w:trPr>
        <w:tc>
          <w:tcPr>
            <w:tcW w:w="370" w:type="pct"/>
            <w:tcMar/>
          </w:tcPr>
          <w:p w:rsidRPr="00E44062" w:rsidR="001345A2" w:rsidP="001345A2" w:rsidRDefault="001345A2" w14:paraId="1E6AA76E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tcMar/>
          </w:tcPr>
          <w:p w:rsidRPr="007E7C0D" w:rsidR="001345A2" w:rsidP="001345A2" w:rsidRDefault="001345A2" w14:paraId="7CA5DC6B" w14:textId="180CA07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E7C0D">
              <w:rPr>
                <w:rFonts w:ascii="Arial" w:hAnsi="Arial" w:cs="Arial"/>
                <w:sz w:val="22"/>
                <w:szCs w:val="22"/>
              </w:rPr>
              <w:t>Galios transformatoriaus matmenys</w:t>
            </w:r>
            <w:r w:rsidRPr="007E7C0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  <w:tcMar/>
          </w:tcPr>
          <w:p w:rsidRPr="007E7C0D" w:rsidR="001345A2" w:rsidP="001345A2" w:rsidRDefault="001345A2" w14:paraId="0205F8F0" w14:textId="3774AFFA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7E7C0D">
              <w:rPr>
                <w:rFonts w:eastAsia="Times New Roman" w:cs="Arial"/>
              </w:rPr>
              <w:t>Turi tilpti į galios transformatoriaus surinkimo aikštelę (1 priedas). Matmenys nuo aikštelės bortų turi pagal elektros įrenginių įrengimo taisyklių reikalavimus.</w:t>
            </w:r>
          </w:p>
        </w:tc>
        <w:tc>
          <w:tcPr>
            <w:tcW w:w="1002" w:type="pct"/>
            <w:tcMar/>
          </w:tcPr>
          <w:p w:rsidRPr="00E44062" w:rsidR="001345A2" w:rsidP="001345A2" w:rsidRDefault="001345A2" w14:paraId="3A2BB50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B4E0AAF" w14:textId="77777777">
        <w:trPr>
          <w:trHeight w:val="156"/>
        </w:trPr>
        <w:tc>
          <w:tcPr>
            <w:tcW w:w="5000" w:type="pct"/>
            <w:gridSpan w:val="8"/>
            <w:tcMar/>
          </w:tcPr>
          <w:p w:rsidRPr="00E44062" w:rsidR="001345A2" w:rsidP="001345A2" w:rsidRDefault="001345A2" w14:paraId="18F5DDE3" w14:textId="00A7CAC2">
            <w:pPr>
              <w:pStyle w:val="ListParagraph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E44062">
              <w:rPr>
                <w:rFonts w:eastAsia="Times New Roman" w:cs="Arial"/>
                <w:b/>
              </w:rPr>
              <w:t>KOMPLEKTUOJAMOSIOS DALYS:</w:t>
            </w:r>
          </w:p>
        </w:tc>
      </w:tr>
      <w:tr w:rsidRPr="00E44062" w:rsidR="001345A2" w:rsidTr="3A04C5D4" w14:paraId="3C91784F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6BFC9E68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82145FB" w14:textId="77777777">
            <w:pPr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Hermetiniai porcelianiniai aukštos įtampos įvadai su alyvos-popieriaus izoliacija (IEC 60137) (faziniai įvadai Trench, COT 550-800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  <w:t xml:space="preserve">, neutralės įvadas </w:t>
            </w: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Trench, COT 325-800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  <w:t>) arba lygiavertis.</w:t>
            </w:r>
          </w:p>
          <w:p w:rsidRPr="00E44062" w:rsidR="001345A2" w:rsidP="001345A2" w:rsidRDefault="001345A2" w14:paraId="5555FCE2" w14:textId="5F86AA30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  <w:t xml:space="preserve">Lygiavertiškumo įrodymui pateikiamas siūlomo gaminio palyginimas su COT 550-800 ir </w:t>
            </w: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 xml:space="preserve">COT 325-800 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  <w:t>įvadais (pateikiami</w:t>
            </w: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 xml:space="preserve"> 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  <w:t>gaminio gamykliniai brėžiniai, parametrai, eksploatavimo instrukcijos</w:t>
            </w: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):</w:t>
            </w: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0C865BA" w14:textId="77777777">
            <w:pPr>
              <w:jc w:val="center"/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4 vnt.:</w:t>
            </w:r>
          </w:p>
          <w:p w:rsidRPr="00E44062" w:rsidR="001345A2" w:rsidP="001345A2" w:rsidRDefault="001345A2" w14:paraId="12F3702F" w14:textId="77777777">
            <w:pPr>
              <w:jc w:val="center"/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Faziniai įvadai 3 vnt. (Trench, COT 550-800 ir neutralės įvadas 1 vnt. Trench, COT 325-800);</w:t>
            </w:r>
          </w:p>
          <w:p w:rsidRPr="00E44062" w:rsidR="001345A2" w:rsidP="001345A2" w:rsidRDefault="001345A2" w14:paraId="202365DC" w14:textId="77777777">
            <w:pPr>
              <w:jc w:val="center"/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</w:pPr>
          </w:p>
          <w:p w:rsidRPr="00E44062" w:rsidR="001345A2" w:rsidP="001345A2" w:rsidRDefault="001345A2" w14:paraId="090777E6" w14:textId="77777777">
            <w:pPr>
              <w:jc w:val="center"/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Arba</w:t>
            </w:r>
          </w:p>
          <w:p w:rsidRPr="00E44062" w:rsidR="001345A2" w:rsidP="001345A2" w:rsidRDefault="001345A2" w14:paraId="7E8F7743" w14:textId="77777777">
            <w:pPr>
              <w:jc w:val="center"/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6 vnt. (Lygiaverčiam):</w:t>
            </w:r>
          </w:p>
          <w:p w:rsidRPr="00E44062" w:rsidR="001345A2" w:rsidP="001345A2" w:rsidRDefault="001345A2" w14:paraId="2FB7478D" w14:textId="60DF34D5">
            <w:pPr>
              <w:jc w:val="center"/>
              <w:rPr>
                <w:rFonts w:ascii="Arial" w:hAnsi="Arial" w:cs="Arial" w:eastAsiaTheme="minorHAnsi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(Faziniai įvadai 4 vnt. ir neutralės įvadai 2 vnt.)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2540A89E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3455D5C" w14:textId="77777777">
        <w:trPr>
          <w:trHeight w:val="50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FB970BC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4826A294" w14:textId="5805788E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0D37F025" w14:textId="6C10A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6046FE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35366D6" w14:textId="77777777">
        <w:trPr>
          <w:trHeight w:val="91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5B7A899A" w14:textId="77777777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06FDC093" w14:textId="0E1054E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pagrindinio izoliacinio sluoksnio R, C, tg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d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4FD182E5" w14:textId="77BFA4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3976D9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104BC529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2873C40B" w14:textId="77777777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7C34A48C" w14:textId="673B6145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išorinio izoliacinio sluoksnio R, C, tg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d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0A9984CD" w14:textId="45EE6F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E885C5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C83E1A7" w14:textId="77777777">
        <w:trPr>
          <w:trHeight w:val="50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9B52A10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761B780F" w14:textId="19D36DE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6D9C5E5" w14:textId="7CBE9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B89B22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71DBE28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0002F295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  <w:vAlign w:val="center"/>
          </w:tcPr>
          <w:p w:rsidRPr="00E44062" w:rsidR="001345A2" w:rsidP="001345A2" w:rsidRDefault="001345A2" w14:paraId="0C20FCD9" w14:textId="4C1D070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Porcelianiniai žemosios įtampos įvadai (BIL 75/28 kV, esant šlapiam izoliatoriui)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6890C595" w14:textId="59AC84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6 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4F8C80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042F61D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0EDB325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6D8615D" w14:textId="77777777">
            <w:pPr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 xml:space="preserve">Trifazis atšakų perjungiklis su vakuuminiu kontaktoriumi (IEC 60214) (Mashinenfabrik Reinhausen VV III 250Y-76-1019) 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  <w:t xml:space="preserve">arba lygiavertis. </w:t>
            </w:r>
          </w:p>
          <w:p w:rsidRPr="00E44062" w:rsidR="001345A2" w:rsidP="001345A2" w:rsidRDefault="001345A2" w14:paraId="29FE597A" w14:textId="161C18D6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color="auto" w:sz="0" w:space="0" w:frame="1"/>
              </w:rPr>
              <w:t>Lygiavertiškumo įrodymui pateikiami gaminio parametrai ir eksploatavimo instrukcijos</w:t>
            </w: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):</w:t>
            </w: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20F063EF" w14:textId="77777777">
            <w:pPr>
              <w:jc w:val="center"/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1 kompl. (Mashinenfabrik Reinhausen VV III 250Y-76 1019)</w:t>
            </w:r>
          </w:p>
          <w:p w:rsidRPr="00E44062" w:rsidR="001345A2" w:rsidP="001345A2" w:rsidRDefault="001345A2" w14:paraId="628C85FD" w14:textId="77777777">
            <w:pPr>
              <w:jc w:val="center"/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Arba</w:t>
            </w:r>
          </w:p>
          <w:p w:rsidRPr="00E44062" w:rsidR="001345A2" w:rsidP="001345A2" w:rsidRDefault="001345A2" w14:paraId="1DBB584B" w14:textId="43FD19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color="auto" w:sz="0" w:space="0" w:frame="1"/>
              </w:rPr>
              <w:t>2 kompl. (Lygiaverčiam)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736E6D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48DB22A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D95D287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07BA5D76" w14:textId="57055E7B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perjungiklis įrengtas 110 kV pusėje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3A0383C" w14:textId="23EB06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049A0A6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4866F29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E7822BA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21D90B78" w14:textId="0574A03C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E99C287" w14:textId="156850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0BC876E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3C2687A3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5D12893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040E7A2E" w14:textId="33C7921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3A71E3F8" w14:textId="456AC8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1,778 </w:t>
            </w:r>
            <w:r w:rsidRPr="00E44062">
              <w:rPr>
                <w:rFonts w:ascii="Symbol" w:hAnsi="Symbol" w:eastAsia="Symbol" w:cs="Symbol"/>
                <w:sz w:val="22"/>
                <w:szCs w:val="22"/>
              </w:rPr>
              <w:t>%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E436FD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083FEB99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0B96E489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36CA1398" w14:textId="475889AB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015E6E10" w14:textId="2AA642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EB1060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E981074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443420F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134A032F" w14:textId="4748AF5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1968CB5D" w14:textId="4A7BC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44E657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4BC8A07B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62297573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B8B981D" w14:textId="0A7C6F55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65577A7B" w14:textId="62C7B3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802BAE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41BD9CD9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C612665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460AD518" w14:textId="6E096FEA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Lietuvoje turi būti atšakų perjungiklio gamintojo įgaliota įmonė atlikti techninės priežiūros ir remonto darbus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289DE2D8" w14:textId="7B175F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atšakų perjungiklio gamintojo įgaliojimas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4C144C3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3B2CA11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7E457054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48F33E40" w14:textId="4AB165D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36A80148" w14:textId="129CF6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645ED7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CD18711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83F3C95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D04037B" w14:textId="659EC96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4E068057" w14:textId="149CFC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A7670C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4B4281F2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03F7414D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3F90D25B" w14:textId="742F6D4E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E440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1E2CD6B" w14:textId="666368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4EF4BF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BB860BC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302BB57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5AD9E181" w14:textId="730AC8D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E440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73ACF717" w14:textId="75785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4D90166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031A89D4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67BF1EA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1BFC777A" w14:textId="1387101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F803227" w14:textId="4C520E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410C9C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1B704F92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33CAFBB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0A2E7AF2" w14:textId="0CA2869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42F3982" w14:textId="3E0992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2BDEE6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0E302C0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7CFAAFF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34DFDC5E" w14:textId="5E04D8E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0B15D2ED" w14:textId="33FA61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5F497A3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19E185E9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51920CC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700C0E6B" w14:textId="7E4E15D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99216AF" w14:textId="000D1F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47CFC2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8EBF10F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135EFCFC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3E1C171B" w14:textId="7A490576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56AF2C31" w14:textId="23460C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93F354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BB5C44D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2A912D79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1E8A3780" w14:textId="778F3965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77FFA59" w14:textId="4C99C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43B401C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F3B3F00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7B7F20AA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7B2603C7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:rsidRPr="00E44062" w:rsidR="001345A2" w:rsidP="001345A2" w:rsidRDefault="001345A2" w14:paraId="7C6BE4D9" w14:textId="77777777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:rsidRPr="00E44062" w:rsidR="001345A2" w:rsidP="001345A2" w:rsidRDefault="001345A2" w14:paraId="523746E7" w14:textId="77777777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:rsidRPr="00E44062" w:rsidR="001345A2" w:rsidP="001345A2" w:rsidRDefault="001345A2" w14:paraId="2DA7DF51" w14:textId="77777777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:rsidRPr="00E44062" w:rsidR="001345A2" w:rsidP="001345A2" w:rsidRDefault="001345A2" w14:paraId="1C2EE046" w14:textId="77777777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įjungtas vietinis IR pavaros valdymo režimas;</w:t>
            </w:r>
          </w:p>
          <w:p w:rsidRPr="00E44062" w:rsidR="001345A2" w:rsidP="001345A2" w:rsidRDefault="001345A2" w14:paraId="4D5E9999" w14:textId="77777777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:rsidRPr="00E44062" w:rsidR="001345A2" w:rsidP="001345A2" w:rsidRDefault="001345A2" w14:paraId="413756F4" w14:textId="77777777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:rsidRPr="00E44062" w:rsidR="001345A2" w:rsidP="001345A2" w:rsidRDefault="001345A2" w14:paraId="030F965A" w14:textId="77777777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IR pavaroje vyksta perjungimas;</w:t>
            </w:r>
          </w:p>
          <w:p w:rsidRPr="00E44062" w:rsidR="001345A2" w:rsidP="001345A2" w:rsidRDefault="001345A2" w14:paraId="57151CCE" w14:textId="0807A7A8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kiti signalai pagal gamintojo rekomendacijas.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5FFEFF33" w14:textId="7E1FDF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549124B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CA105F0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166B2793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27D9E7AE" w14:textId="0FF1C7CF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6D99B74E" w14:textId="6A5C33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D1A14E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47CAC44A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1BB987EE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  <w:vAlign w:val="center"/>
          </w:tcPr>
          <w:p w:rsidRPr="00E44062" w:rsidR="001345A2" w:rsidP="001345A2" w:rsidRDefault="001345A2" w14:paraId="37A07932" w14:textId="77A2B54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225654CC" w14:textId="78A33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4FFE39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3021FB32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1F57E704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  <w:vAlign w:val="center"/>
          </w:tcPr>
          <w:p w:rsidRPr="00E44062" w:rsidR="001345A2" w:rsidP="001345A2" w:rsidRDefault="001345A2" w14:paraId="0A4646B1" w14:textId="2E52E65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4512BDA8" w14:textId="4972B8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7B02A93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8A09577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1E0518D0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44959397" w14:textId="5F7C2FB2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94BF241" w14:textId="14A38C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1997EC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723C907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EF0C136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3531077D" w14:textId="2D3962A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Dujų-srauto (Buchholco) relė (EMB) su dujų mėginių paėmimo išvadu, sumontuotu iki 1,5 m aukščio nuo žemės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4F91C34" w14:textId="666D4A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53BBCFE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4C72D8D3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04C469C9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7E1AF76B" w14:textId="4382F12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6B92B4F0" w14:textId="418E83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763438C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3A7374B0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6621CAB6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396A84A8" w14:textId="036F7031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Apsauga nuo alyvos slėgio padidėjimo (apsauginis atkirtos vožtuvas)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466FE105" w14:textId="64EBA6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4D185B4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4C7228" w:rsidTr="3A04C5D4" w14:paraId="64D568EC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4C7228" w:rsidP="004C7228" w:rsidRDefault="004C7228" w14:paraId="1C7DB93F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  <w:vAlign w:val="center"/>
          </w:tcPr>
          <w:p w:rsidRPr="004C7228" w:rsidR="004C7228" w:rsidP="004C7228" w:rsidRDefault="004C7228" w14:paraId="1E3861AF" w14:textId="3B0C70EB">
            <w:pPr>
              <w:rPr>
                <w:rFonts w:ascii="Arial" w:hAnsi="Arial" w:cs="Arial"/>
                <w:sz w:val="22"/>
                <w:szCs w:val="22"/>
              </w:rPr>
            </w:pPr>
            <w:r w:rsidRPr="004C7228">
              <w:rPr>
                <w:rFonts w:ascii="Arial" w:hAnsi="Arial" w:cs="Arial"/>
                <w:sz w:val="22"/>
                <w:szCs w:val="22"/>
              </w:rPr>
              <w:t>Rodykliniai termometrai su signalo bei analoginiais išėjimais temperatūros matavimų perdavimu į valdymo sistemą. Termometrų davikliai turi turtėti apsaugą nuo mechaninių pažeidimų,</w:t>
            </w:r>
            <w:r w:rsidRPr="004C722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4C7228">
              <w:rPr>
                <w:rFonts w:ascii="Arial" w:hAnsi="Arial" w:cs="Arial"/>
                <w:sz w:val="22"/>
                <w:szCs w:val="22"/>
              </w:rPr>
              <w:t>įrengiami:</w:t>
            </w:r>
            <w:r w:rsidRPr="004C722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  <w:tcMar/>
          </w:tcPr>
          <w:p w:rsidRPr="004C7228" w:rsidR="004C7228" w:rsidP="004C7228" w:rsidRDefault="004C7228" w14:paraId="74082819" w14:textId="6754B8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7228">
              <w:rPr>
                <w:rFonts w:ascii="Arial" w:hAnsi="Arial" w:cs="Arial"/>
                <w:sz w:val="22"/>
                <w:szCs w:val="22"/>
              </w:rPr>
              <w:t xml:space="preserve">4....20 mA </w:t>
            </w:r>
          </w:p>
        </w:tc>
        <w:tc>
          <w:tcPr>
            <w:tcW w:w="1028" w:type="pct"/>
            <w:gridSpan w:val="3"/>
            <w:tcMar/>
          </w:tcPr>
          <w:p w:rsidRPr="00E44062" w:rsidR="004C7228" w:rsidP="004C7228" w:rsidRDefault="004C7228" w14:paraId="77F749C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7213DB61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1B13F211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73A3257" w14:textId="696342EB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EAA2E57" w14:textId="1B81DC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21C0875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EEB93A4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6859F005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  <w:vAlign w:val="center"/>
          </w:tcPr>
          <w:p w:rsidRPr="00E44062" w:rsidR="001345A2" w:rsidP="001345A2" w:rsidRDefault="001345A2" w14:paraId="5D59DE42" w14:textId="47C4E20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5BB08023" w14:textId="40F756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D30A9B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87DDDAE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2F5F6B50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</w:rPr>
            </w:pPr>
          </w:p>
        </w:tc>
        <w:tc>
          <w:tcPr>
            <w:tcW w:w="2044" w:type="pct"/>
            <w:tcMar/>
            <w:vAlign w:val="center"/>
          </w:tcPr>
          <w:p w:rsidRPr="00E44062" w:rsidR="001345A2" w:rsidP="001345A2" w:rsidRDefault="001345A2" w14:paraId="7AA4A2F1" w14:textId="11D2762A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190BF150" w14:textId="1F682E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7A3543F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01397E40" w14:textId="77777777">
        <w:trPr>
          <w:trHeight w:val="287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70B011F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  <w:vAlign w:val="center"/>
          </w:tcPr>
          <w:p w:rsidRPr="00E44062" w:rsidR="001345A2" w:rsidP="001345A2" w:rsidRDefault="001345A2" w14:paraId="0C36F01C" w14:textId="01F07B2F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32A62097" w14:textId="01B263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2A3D001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4507D70" w14:textId="77777777">
        <w:trPr>
          <w:trHeight w:val="50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78A9A8D7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  <w:vAlign w:val="center"/>
          </w:tcPr>
          <w:p w:rsidRPr="00E44062" w:rsidR="001345A2" w:rsidP="001345A2" w:rsidRDefault="001345A2" w14:paraId="1FBF2F4E" w14:textId="33A61CF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44" w:type="pct"/>
            <w:gridSpan w:val="2"/>
            <w:tcMar/>
            <w:vAlign w:val="center"/>
          </w:tcPr>
          <w:p w:rsidRPr="00E44062" w:rsidR="001345A2" w:rsidP="001345A2" w:rsidRDefault="001345A2" w14:paraId="04867CCF" w14:textId="06B227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66ED0E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0E0C3890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F06460D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EBA438D" w14:textId="2BCC8D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Alsuokliai su alyvos užtvara ir indikatoriniu silikageliu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7ABE6876" w14:textId="1C06EA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75BA7AF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E0AEEE9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21C78F0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5958685A" w14:textId="142A5565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Indikatorinis silikagelis be kobalto ar kobalto junginių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2FA82461" w14:textId="21C02A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088755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76181F73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9F8EA26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D3B8AA5" w14:textId="2615A525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2042C9CA" w14:textId="276D42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D4408F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2965DA7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6AE99B15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1EEF5451" w14:textId="18A3CAC4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5E825940" w14:textId="484FCB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49A6E46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7FEC2C5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558BB76A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C084129" w14:textId="2A355D7A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3B8B211" w14:textId="7EB010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turi būti valdymo spintoje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2F93E68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3F32129B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564E68C6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19165770" w14:textId="6FE9CE1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09251F8F" w14:textId="362FE2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7038697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30D8AD4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40D79DE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5409216C" w14:textId="762D5F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7D541C06" w14:textId="660562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EC412A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4261C65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5AF39F5" w14:textId="77777777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E4F414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7187E907" w14:textId="77AEBC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spintos apatinės dalies pertvaroje įrengtų kabelių </w:t>
            </w:r>
            <w:r w:rsidRPr="00E44062">
              <w:rPr>
                <w:rFonts w:ascii="Arial" w:hAnsi="Arial" w:cs="Arial"/>
                <w:sz w:val="22"/>
                <w:szCs w:val="22"/>
              </w:rPr>
              <w:t>užvedimo angų sandarinimui turi būti sandarinimo elementai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0603A03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0C7FF25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5DF1EDE1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253FC1BB" w14:textId="4663065E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9F7F97A" w14:textId="29839B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592A8F4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2C2DC4CA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2755206E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07C9DFB3" w14:textId="4B0B16F2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6697914B" w14:textId="23B7A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5FADDE1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6B3A0C7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3216800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239F8BAA" w14:textId="4CA5FCC0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ABDAD0F" w14:textId="4D9582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19A4EA0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71CE1E6C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6AEEAA72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610DD07F" w14:textId="62526783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6A04865B" w14:textId="36E89D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4AA3325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71876FBF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1ECCC2D7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305B717F" w14:textId="7895B0A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Techninių duomenų lentelė (montuojama ant galios transformatoriaus korpuso, lentelė lietuvių kalba, tekstas suderamas po sutarties pasirašymo)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3F1DE23D" w14:textId="1EB0A0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787D147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40B5EA26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3EF05F6E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2689DCB3" w14:textId="14C6C5B5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1E47B6C" w14:textId="00E28A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055FA12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68FD66B8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2A9C18E6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4173E774" w14:textId="6BB5459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68313F3" w14:textId="17606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3DA11DB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105F514D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341847B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4384393A" w14:textId="12C06676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4294380B" w14:textId="32BAE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4B36CCE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39361841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49CAF647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DA07FF" w:rsidR="001345A2" w:rsidP="001345A2" w:rsidRDefault="001345A2" w14:paraId="0A56EE4B" w14:textId="0D8436C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110 kV prijungimo gnybtai. Gnybtų parametrai nurodomi užsakant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1D5F543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 vnt.</w:t>
            </w:r>
          </w:p>
          <w:p w:rsidRPr="00E44062" w:rsidR="001345A2" w:rsidP="001345A2" w:rsidRDefault="001345A2" w14:paraId="44006752" w14:textId="6D2EE9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(110 kV:  3 vnt., 110 kV neutralės: 1 vnt.)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5E8897D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44062" w:rsidR="001345A2" w:rsidTr="3A04C5D4" w14:paraId="5E16E234" w14:textId="77777777">
        <w:trPr>
          <w:trHeight w:val="216"/>
        </w:trPr>
        <w:tc>
          <w:tcPr>
            <w:tcW w:w="384" w:type="pct"/>
            <w:gridSpan w:val="2"/>
            <w:tcMar/>
          </w:tcPr>
          <w:p w:rsidRPr="00E44062" w:rsidR="001345A2" w:rsidP="001345A2" w:rsidRDefault="001345A2" w14:paraId="256A51AD" w14:textId="7777777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tcMar/>
          </w:tcPr>
          <w:p w:rsidRPr="00E44062" w:rsidR="001345A2" w:rsidP="001345A2" w:rsidRDefault="001345A2" w14:paraId="7397AC36" w14:textId="2E3B5C75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10 kV prijungimo gnybtai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:rsidRPr="000F4847" w:rsidR="001345A2" w:rsidP="000F4847" w:rsidRDefault="001345A2" w14:paraId="7ACC297E" w14:textId="5847F1C4">
            <w:pPr>
              <w:pStyle w:val="ListParagraph"/>
              <w:tabs>
                <w:tab w:val="left" w:pos="340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E44062">
              <w:rPr>
                <w:rFonts w:eastAsia="Times New Roman" w:cs="Arial"/>
              </w:rPr>
              <w:t>60×6 mm varinei šynai prijungti</w:t>
            </w:r>
          </w:p>
        </w:tc>
        <w:tc>
          <w:tcPr>
            <w:tcW w:w="1544" w:type="pct"/>
            <w:gridSpan w:val="2"/>
            <w:tcMar/>
          </w:tcPr>
          <w:p w:rsidRPr="00E44062" w:rsidR="001345A2" w:rsidP="001345A2" w:rsidRDefault="001345A2" w14:paraId="0560CA34" w14:textId="0B9024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1028" w:type="pct"/>
            <w:gridSpan w:val="3"/>
            <w:tcMar/>
          </w:tcPr>
          <w:p w:rsidRPr="00E44062" w:rsidR="001345A2" w:rsidP="001345A2" w:rsidRDefault="001345A2" w14:paraId="6D39D11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E44062" w:rsidR="00FE276C" w:rsidP="00CA2A4E" w:rsidRDefault="00FE276C" w14:paraId="612652C0" w14:textId="77777777">
      <w:pPr>
        <w:pStyle w:val="NoSpacing"/>
        <w:rPr>
          <w:rFonts w:ascii="Arial" w:hAnsi="Arial" w:cs="Arial"/>
          <w:b/>
          <w:bCs/>
        </w:rPr>
      </w:pPr>
    </w:p>
    <w:p w:rsidRPr="00E44062" w:rsidR="00CA2A4E" w:rsidP="00CA2A4E" w:rsidRDefault="00CA2A4E" w14:paraId="3219609A" w14:textId="547BE11E">
      <w:pPr>
        <w:pStyle w:val="NoSpacing"/>
        <w:rPr>
          <w:rFonts w:ascii="Arial" w:hAnsi="Arial" w:eastAsia="Arial" w:cs="Arial"/>
        </w:rPr>
      </w:pPr>
      <w:r w:rsidRPr="00E44062">
        <w:rPr>
          <w:rFonts w:ascii="Arial" w:hAnsi="Arial" w:eastAsia="Arial" w:cs="Arial"/>
          <w:b/>
          <w:bCs/>
        </w:rPr>
        <w:t>Dokumentacija reikalaujamo parametro atitikimo pagrindimui</w:t>
      </w:r>
      <w:r w:rsidRPr="00E44062" w:rsidR="00735A27">
        <w:rPr>
          <w:rFonts w:ascii="Arial" w:hAnsi="Arial" w:eastAsia="Arial" w:cs="Arial"/>
          <w:b/>
          <w:bCs/>
        </w:rPr>
        <w:t>:</w:t>
      </w:r>
    </w:p>
    <w:p w:rsidRPr="00E44062" w:rsidR="00CA2A4E" w:rsidP="00CA2A4E" w:rsidRDefault="00CA2A4E" w14:paraId="7B6989C3" w14:textId="2ECBACD2">
      <w:pPr>
        <w:pStyle w:val="NoSpacing"/>
        <w:numPr>
          <w:ilvl w:val="0"/>
          <w:numId w:val="2"/>
        </w:numPr>
        <w:rPr>
          <w:rFonts w:ascii="Arial" w:hAnsi="Arial" w:eastAsia="Arial" w:cs="Arial"/>
        </w:rPr>
      </w:pPr>
      <w:r w:rsidRPr="00E44062">
        <w:rPr>
          <w:rFonts w:ascii="Arial" w:hAnsi="Arial" w:eastAsia="Arial" w:cs="Arial"/>
        </w:rPr>
        <w:t>Vadybos sistemos sertifikato kopija;</w:t>
      </w:r>
    </w:p>
    <w:p w:rsidRPr="00E44062" w:rsidR="00CA2A4E" w:rsidP="00CA2A4E" w:rsidRDefault="00CA2A4E" w14:paraId="1AD6EFCF" w14:textId="77777777">
      <w:pPr>
        <w:pStyle w:val="NoSpacing"/>
        <w:numPr>
          <w:ilvl w:val="0"/>
          <w:numId w:val="2"/>
        </w:numPr>
        <w:rPr>
          <w:rFonts w:ascii="Arial" w:hAnsi="Arial" w:eastAsia="Arial" w:cs="Arial"/>
        </w:rPr>
      </w:pPr>
      <w:bookmarkStart w:name="_Hlk68768078" w:id="1"/>
      <w:r w:rsidRPr="00E44062">
        <w:rPr>
          <w:rFonts w:ascii="Arial" w:hAnsi="Arial" w:eastAsia="Arial" w:cs="Arial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:rsidRPr="00E44062" w:rsidR="00CA2A4E" w:rsidP="00CA2A4E" w:rsidRDefault="00CA2A4E" w14:paraId="42BA9651" w14:textId="70A1BCD7">
      <w:pPr>
        <w:pStyle w:val="NoSpacing"/>
        <w:numPr>
          <w:ilvl w:val="0"/>
          <w:numId w:val="2"/>
        </w:numPr>
        <w:rPr>
          <w:rFonts w:ascii="Arial" w:hAnsi="Arial" w:eastAsia="Arial" w:cs="Arial"/>
        </w:rPr>
      </w:pPr>
      <w:r w:rsidRPr="00E44062">
        <w:rPr>
          <w:rFonts w:ascii="Arial" w:hAnsi="Arial" w:eastAsia="Arial" w:cs="Arial"/>
        </w:rPr>
        <w:t>Bandymų, atliktų akredituotoje (-se) laboratorijoje (-se) protokolų kopijos;</w:t>
      </w:r>
    </w:p>
    <w:bookmarkEnd w:id="1"/>
    <w:p w:rsidRPr="00E44062" w:rsidR="00CA2A4E" w:rsidP="00CA2A4E" w:rsidRDefault="00F3320E" w14:paraId="5A2A6855" w14:textId="087A672B">
      <w:pPr>
        <w:pStyle w:val="NoSpacing"/>
        <w:numPr>
          <w:ilvl w:val="0"/>
          <w:numId w:val="2"/>
        </w:numPr>
        <w:rPr>
          <w:rFonts w:ascii="Arial" w:hAnsi="Arial" w:eastAsia="Arial" w:cs="Arial"/>
        </w:rPr>
      </w:pPr>
      <w:r w:rsidRPr="00E44062">
        <w:rPr>
          <w:rFonts w:ascii="Arial" w:hAnsi="Arial" w:eastAsia="Arial" w:cs="Arial"/>
        </w:rPr>
        <w:t>Gamintojo parengtas gaminio techninis aprašymas arba gamintojo deklaracija</w:t>
      </w:r>
      <w:r w:rsidRPr="00E44062" w:rsidR="00CA2A4E">
        <w:rPr>
          <w:rFonts w:ascii="Arial" w:hAnsi="Arial" w:eastAsia="Arial" w:cs="Arial"/>
        </w:rPr>
        <w:t>;</w:t>
      </w:r>
    </w:p>
    <w:p w:rsidRPr="00E44062" w:rsidR="00CA2A4E" w:rsidP="00CA2A4E" w:rsidRDefault="005637F0" w14:paraId="27F16CF5" w14:textId="549C031D">
      <w:pPr>
        <w:pStyle w:val="NoSpacing"/>
        <w:numPr>
          <w:ilvl w:val="0"/>
          <w:numId w:val="2"/>
        </w:numPr>
        <w:rPr>
          <w:rFonts w:ascii="Arial" w:hAnsi="Arial" w:eastAsia="Arial" w:cs="Arial"/>
        </w:rPr>
      </w:pPr>
      <w:bookmarkStart w:name="_Hlk68604290" w:id="2"/>
      <w:r w:rsidRPr="00E44062">
        <w:rPr>
          <w:rFonts w:ascii="Arial" w:hAnsi="Arial" w:eastAsia="Arial" w:cs="Arial"/>
        </w:rPr>
        <w:t>Gaminio komplektuojančių dalių (ar medžiagų) gamintojo techninis aprašymas, arba deklaracija</w:t>
      </w:r>
      <w:r w:rsidRPr="00E44062" w:rsidR="00CA2A4E">
        <w:rPr>
          <w:rFonts w:ascii="Arial" w:hAnsi="Arial" w:eastAsia="Arial" w:cs="Arial"/>
        </w:rPr>
        <w:t>;</w:t>
      </w:r>
    </w:p>
    <w:bookmarkEnd w:id="2"/>
    <w:p w:rsidRPr="00E44062" w:rsidR="00C1397E" w:rsidP="00EB2BCD" w:rsidRDefault="00CA2A4E" w14:paraId="5A5A84B3" w14:textId="39BC5A42">
      <w:pPr>
        <w:pStyle w:val="NoSpacing"/>
        <w:numPr>
          <w:ilvl w:val="0"/>
          <w:numId w:val="2"/>
        </w:numPr>
        <w:rPr>
          <w:rFonts w:ascii="Arial" w:hAnsi="Arial" w:eastAsia="Arial" w:cs="Arial"/>
        </w:rPr>
      </w:pPr>
      <w:r w:rsidRPr="00E44062">
        <w:rPr>
          <w:rFonts w:ascii="Arial" w:hAnsi="Arial" w:eastAsia="Arial" w:cs="Arial"/>
        </w:rPr>
        <w:t>Tiekėjo deklaracija.</w:t>
      </w:r>
    </w:p>
    <w:sectPr w:rsidRPr="00E44062" w:rsidR="00C1397E" w:rsidSect="00BA12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6033" w:rsidP="00026881" w:rsidRDefault="00676033" w14:paraId="562DDFB1" w14:textId="77777777">
      <w:r>
        <w:separator/>
      </w:r>
    </w:p>
  </w:endnote>
  <w:endnote w:type="continuationSeparator" w:id="0">
    <w:p w:rsidR="00676033" w:rsidP="00026881" w:rsidRDefault="00676033" w14:paraId="38A3551F" w14:textId="77777777">
      <w:r>
        <w:continuationSeparator/>
      </w:r>
    </w:p>
  </w:endnote>
  <w:endnote w:type="continuationNotice" w:id="1">
    <w:p w:rsidR="00676033" w:rsidRDefault="00676033" w14:paraId="02E86FC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08480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Pr="006C468B" w:rsidR="00DC6440" w:rsidRDefault="009369BD" w14:paraId="69FE5E7D" w14:textId="6A0231BE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</w:p>
    </w:sdtContent>
  </w:sdt>
  <w:p w:rsidR="0005265D" w:rsidRDefault="0005265D" w14:paraId="28A2F2C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E0902" w:rsidR="00056C35" w:rsidP="004E0902" w:rsidRDefault="00056C35" w14:paraId="27D264F4" w14:textId="12D7A23D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50F60" w:rsidR="00026881" w:rsidP="00317034" w:rsidRDefault="00026881" w14:paraId="27D264F6" w14:textId="3C073103">
    <w:pPr>
      <w:pStyle w:val="Footer"/>
      <w:tabs>
        <w:tab w:val="clear" w:pos="4819"/>
        <w:tab w:val="left" w:pos="31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6033" w:rsidP="00026881" w:rsidRDefault="00676033" w14:paraId="68029916" w14:textId="77777777">
      <w:r>
        <w:separator/>
      </w:r>
    </w:p>
  </w:footnote>
  <w:footnote w:type="continuationSeparator" w:id="0">
    <w:p w:rsidR="00676033" w:rsidP="00026881" w:rsidRDefault="00676033" w14:paraId="16BFF2EB" w14:textId="77777777">
      <w:r>
        <w:continuationSeparator/>
      </w:r>
    </w:p>
  </w:footnote>
  <w:footnote w:type="continuationNotice" w:id="1">
    <w:p w:rsidR="00676033" w:rsidRDefault="00676033" w14:paraId="38E6F80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177D" w:rsidRDefault="0063177D" w14:paraId="0B6A4414" w14:textId="4CC32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6881" w:rsidP="00E36910" w:rsidRDefault="00026881" w14:paraId="27D264F2" w14:textId="5D92B41D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17034" w:rsidP="00E96BC9" w:rsidRDefault="00317034" w14:paraId="2CA374DB" w14:textId="31CDBA0F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6FA"/>
    <w:multiLevelType w:val="hybridMultilevel"/>
    <w:tmpl w:val="DEDAE490"/>
    <w:lvl w:ilvl="0" w:tplc="C7860574">
      <w:start w:val="1"/>
      <w:numFmt w:val="bullet"/>
      <w:lvlText w:val=""/>
      <w:lvlJc w:val="left"/>
      <w:pPr>
        <w:ind w:left="612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332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052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772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492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212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932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652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372" w:hanging="360"/>
      </w:pPr>
      <w:rPr>
        <w:rFonts w:hint="default" w:ascii="Wingdings" w:hAnsi="Wingdings"/>
      </w:rPr>
    </w:lvl>
  </w:abstractNum>
  <w:abstractNum w:abstractNumId="1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0D604DA"/>
    <w:multiLevelType w:val="hybridMultilevel"/>
    <w:tmpl w:val="895C281E"/>
    <w:lvl w:ilvl="0" w:tplc="5ED6BE5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283CF9"/>
    <w:multiLevelType w:val="hybridMultilevel"/>
    <w:tmpl w:val="E37C9244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D35229"/>
    <w:multiLevelType w:val="hybridMultilevel"/>
    <w:tmpl w:val="56F67692"/>
    <w:lvl w:ilvl="0" w:tplc="432A106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130034"/>
    <w:multiLevelType w:val="multilevel"/>
    <w:tmpl w:val="1F485F3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35FB1"/>
    <w:multiLevelType w:val="hybridMultilevel"/>
    <w:tmpl w:val="499C6FD0"/>
    <w:lvl w:ilvl="0" w:tplc="673280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98340EC"/>
    <w:multiLevelType w:val="hybridMultilevel"/>
    <w:tmpl w:val="DDE888F2"/>
    <w:lvl w:ilvl="0" w:tplc="147894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hint="default" w:ascii="Sagona ExtraLight" w:hAnsi="Sagona ExtraLigh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19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3612A8C"/>
    <w:multiLevelType w:val="hybridMultilevel"/>
    <w:tmpl w:val="735E822A"/>
    <w:lvl w:ilvl="0" w:tplc="5A0C09A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C2561"/>
    <w:multiLevelType w:val="hybridMultilevel"/>
    <w:tmpl w:val="779C0098"/>
    <w:lvl w:ilvl="0" w:tplc="432A106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994E5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E5926C4"/>
    <w:multiLevelType w:val="hybridMultilevel"/>
    <w:tmpl w:val="4CCA385C"/>
    <w:lvl w:ilvl="0" w:tplc="61D24E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96293666">
    <w:abstractNumId w:val="20"/>
  </w:num>
  <w:num w:numId="2" w16cid:durableId="1715420740">
    <w:abstractNumId w:val="26"/>
  </w:num>
  <w:num w:numId="3" w16cid:durableId="634528923">
    <w:abstractNumId w:val="15"/>
  </w:num>
  <w:num w:numId="4" w16cid:durableId="20863065">
    <w:abstractNumId w:val="10"/>
  </w:num>
  <w:num w:numId="5" w16cid:durableId="1294406434">
    <w:abstractNumId w:val="5"/>
  </w:num>
  <w:num w:numId="6" w16cid:durableId="2118522943">
    <w:abstractNumId w:val="12"/>
  </w:num>
  <w:num w:numId="7" w16cid:durableId="1288899424">
    <w:abstractNumId w:val="30"/>
  </w:num>
  <w:num w:numId="8" w16cid:durableId="1160317131">
    <w:abstractNumId w:val="2"/>
  </w:num>
  <w:num w:numId="9" w16cid:durableId="904291471">
    <w:abstractNumId w:val="22"/>
  </w:num>
  <w:num w:numId="10" w16cid:durableId="1613392254">
    <w:abstractNumId w:val="31"/>
  </w:num>
  <w:num w:numId="11" w16cid:durableId="1292785969">
    <w:abstractNumId w:val="16"/>
  </w:num>
  <w:num w:numId="12" w16cid:durableId="1834025878">
    <w:abstractNumId w:val="19"/>
  </w:num>
  <w:num w:numId="13" w16cid:durableId="1113522596">
    <w:abstractNumId w:val="39"/>
  </w:num>
  <w:num w:numId="14" w16cid:durableId="1427313457">
    <w:abstractNumId w:val="9"/>
  </w:num>
  <w:num w:numId="15" w16cid:durableId="2023510701">
    <w:abstractNumId w:val="25"/>
  </w:num>
  <w:num w:numId="16" w16cid:durableId="1726296633">
    <w:abstractNumId w:val="6"/>
  </w:num>
  <w:num w:numId="17" w16cid:durableId="109786171">
    <w:abstractNumId w:val="36"/>
  </w:num>
  <w:num w:numId="18" w16cid:durableId="1481927243">
    <w:abstractNumId w:val="28"/>
  </w:num>
  <w:num w:numId="19" w16cid:durableId="1055931628">
    <w:abstractNumId w:val="35"/>
  </w:num>
  <w:num w:numId="20" w16cid:durableId="1007100531">
    <w:abstractNumId w:val="32"/>
  </w:num>
  <w:num w:numId="21" w16cid:durableId="1118842157">
    <w:abstractNumId w:val="13"/>
  </w:num>
  <w:num w:numId="22" w16cid:durableId="1630209117">
    <w:abstractNumId w:val="21"/>
  </w:num>
  <w:num w:numId="23" w16cid:durableId="1756630812">
    <w:abstractNumId w:val="38"/>
  </w:num>
  <w:num w:numId="24" w16cid:durableId="997490321">
    <w:abstractNumId w:val="1"/>
  </w:num>
  <w:num w:numId="25" w16cid:durableId="972712276">
    <w:abstractNumId w:val="29"/>
  </w:num>
  <w:num w:numId="26" w16cid:durableId="163204696">
    <w:abstractNumId w:val="7"/>
  </w:num>
  <w:num w:numId="27" w16cid:durableId="193423186">
    <w:abstractNumId w:val="33"/>
  </w:num>
  <w:num w:numId="28" w16cid:durableId="2011982715">
    <w:abstractNumId w:val="18"/>
  </w:num>
  <w:num w:numId="29" w16cid:durableId="1519807775">
    <w:abstractNumId w:val="8"/>
  </w:num>
  <w:num w:numId="30" w16cid:durableId="1492258647">
    <w:abstractNumId w:val="0"/>
  </w:num>
  <w:num w:numId="31" w16cid:durableId="1749964110">
    <w:abstractNumId w:val="34"/>
  </w:num>
  <w:num w:numId="32" w16cid:durableId="381559169">
    <w:abstractNumId w:val="11"/>
  </w:num>
  <w:num w:numId="33" w16cid:durableId="1354378045">
    <w:abstractNumId w:val="14"/>
  </w:num>
  <w:num w:numId="34" w16cid:durableId="1679623907">
    <w:abstractNumId w:val="24"/>
  </w:num>
  <w:num w:numId="35" w16cid:durableId="1565603684">
    <w:abstractNumId w:val="37"/>
  </w:num>
  <w:num w:numId="36" w16cid:durableId="1777291613">
    <w:abstractNumId w:val="4"/>
  </w:num>
  <w:num w:numId="37" w16cid:durableId="1497333027">
    <w:abstractNumId w:val="23"/>
  </w:num>
  <w:num w:numId="38" w16cid:durableId="1347055902">
    <w:abstractNumId w:val="3"/>
  </w:num>
  <w:num w:numId="39" w16cid:durableId="86728545">
    <w:abstractNumId w:val="27"/>
  </w:num>
  <w:num w:numId="40" w16cid:durableId="640429807">
    <w:abstractNumId w:val="1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1408"/>
    <w:rsid w:val="00001E37"/>
    <w:rsid w:val="00003031"/>
    <w:rsid w:val="000047B8"/>
    <w:rsid w:val="00011DB4"/>
    <w:rsid w:val="0001555B"/>
    <w:rsid w:val="000232CA"/>
    <w:rsid w:val="00024D0E"/>
    <w:rsid w:val="00026881"/>
    <w:rsid w:val="0003070D"/>
    <w:rsid w:val="00031EE1"/>
    <w:rsid w:val="00032BE8"/>
    <w:rsid w:val="00032C85"/>
    <w:rsid w:val="0003314E"/>
    <w:rsid w:val="000353BB"/>
    <w:rsid w:val="0004007B"/>
    <w:rsid w:val="000423A3"/>
    <w:rsid w:val="00046388"/>
    <w:rsid w:val="00052578"/>
    <w:rsid w:val="0005265D"/>
    <w:rsid w:val="00052DE3"/>
    <w:rsid w:val="00055C04"/>
    <w:rsid w:val="00056920"/>
    <w:rsid w:val="00056C35"/>
    <w:rsid w:val="00057890"/>
    <w:rsid w:val="00066E59"/>
    <w:rsid w:val="00070CF9"/>
    <w:rsid w:val="0007275C"/>
    <w:rsid w:val="00073F0D"/>
    <w:rsid w:val="0008275A"/>
    <w:rsid w:val="0008333B"/>
    <w:rsid w:val="00084B6A"/>
    <w:rsid w:val="00086CE5"/>
    <w:rsid w:val="00091DB3"/>
    <w:rsid w:val="0009574C"/>
    <w:rsid w:val="000A1D11"/>
    <w:rsid w:val="000B46B5"/>
    <w:rsid w:val="000C0CFE"/>
    <w:rsid w:val="000C36A1"/>
    <w:rsid w:val="000C4415"/>
    <w:rsid w:val="000C4BDB"/>
    <w:rsid w:val="000C5185"/>
    <w:rsid w:val="000C6362"/>
    <w:rsid w:val="000D01EB"/>
    <w:rsid w:val="000E1AC3"/>
    <w:rsid w:val="000E577F"/>
    <w:rsid w:val="000F2BDD"/>
    <w:rsid w:val="000F36B0"/>
    <w:rsid w:val="000F4847"/>
    <w:rsid w:val="000F742D"/>
    <w:rsid w:val="00100037"/>
    <w:rsid w:val="00100231"/>
    <w:rsid w:val="0010707E"/>
    <w:rsid w:val="001100F1"/>
    <w:rsid w:val="00111284"/>
    <w:rsid w:val="00114BC6"/>
    <w:rsid w:val="0012259C"/>
    <w:rsid w:val="00122CEB"/>
    <w:rsid w:val="001345A2"/>
    <w:rsid w:val="00144A62"/>
    <w:rsid w:val="00144CAD"/>
    <w:rsid w:val="00144ED8"/>
    <w:rsid w:val="00146D92"/>
    <w:rsid w:val="00146DBC"/>
    <w:rsid w:val="00152FA9"/>
    <w:rsid w:val="00153712"/>
    <w:rsid w:val="001552E2"/>
    <w:rsid w:val="00155C73"/>
    <w:rsid w:val="001613DF"/>
    <w:rsid w:val="00162141"/>
    <w:rsid w:val="00170DB1"/>
    <w:rsid w:val="0017168C"/>
    <w:rsid w:val="00173D62"/>
    <w:rsid w:val="001742EF"/>
    <w:rsid w:val="00174BC6"/>
    <w:rsid w:val="00174D27"/>
    <w:rsid w:val="00177343"/>
    <w:rsid w:val="00177F38"/>
    <w:rsid w:val="00181232"/>
    <w:rsid w:val="001839AE"/>
    <w:rsid w:val="001854E7"/>
    <w:rsid w:val="00186D2F"/>
    <w:rsid w:val="00187009"/>
    <w:rsid w:val="001907D6"/>
    <w:rsid w:val="00194A34"/>
    <w:rsid w:val="001956B2"/>
    <w:rsid w:val="00197CD7"/>
    <w:rsid w:val="001A1CB4"/>
    <w:rsid w:val="001A2E3D"/>
    <w:rsid w:val="001A5E9C"/>
    <w:rsid w:val="001B2289"/>
    <w:rsid w:val="001B452F"/>
    <w:rsid w:val="001B5F84"/>
    <w:rsid w:val="001C351B"/>
    <w:rsid w:val="001C3C92"/>
    <w:rsid w:val="001D528C"/>
    <w:rsid w:val="001D7860"/>
    <w:rsid w:val="001E3005"/>
    <w:rsid w:val="001E3C53"/>
    <w:rsid w:val="001E3F97"/>
    <w:rsid w:val="001E753B"/>
    <w:rsid w:val="001F02CA"/>
    <w:rsid w:val="001F279F"/>
    <w:rsid w:val="001F3CF0"/>
    <w:rsid w:val="001F428D"/>
    <w:rsid w:val="001F6FB7"/>
    <w:rsid w:val="001F7A46"/>
    <w:rsid w:val="002005CC"/>
    <w:rsid w:val="0020233F"/>
    <w:rsid w:val="00205201"/>
    <w:rsid w:val="002073B4"/>
    <w:rsid w:val="00207AE0"/>
    <w:rsid w:val="0021444D"/>
    <w:rsid w:val="00221D30"/>
    <w:rsid w:val="00223365"/>
    <w:rsid w:val="00223B6F"/>
    <w:rsid w:val="002263AB"/>
    <w:rsid w:val="00226C6F"/>
    <w:rsid w:val="002361DE"/>
    <w:rsid w:val="002441DE"/>
    <w:rsid w:val="00244783"/>
    <w:rsid w:val="00246335"/>
    <w:rsid w:val="00247121"/>
    <w:rsid w:val="0025009D"/>
    <w:rsid w:val="002531A9"/>
    <w:rsid w:val="00255989"/>
    <w:rsid w:val="00257E1B"/>
    <w:rsid w:val="002603DB"/>
    <w:rsid w:val="00262923"/>
    <w:rsid w:val="00274903"/>
    <w:rsid w:val="00274C98"/>
    <w:rsid w:val="00276BB1"/>
    <w:rsid w:val="00277C10"/>
    <w:rsid w:val="00280512"/>
    <w:rsid w:val="00294627"/>
    <w:rsid w:val="002B544B"/>
    <w:rsid w:val="002C31EC"/>
    <w:rsid w:val="002C4CB8"/>
    <w:rsid w:val="002D35EB"/>
    <w:rsid w:val="002E0C76"/>
    <w:rsid w:val="002E45C8"/>
    <w:rsid w:val="002E7980"/>
    <w:rsid w:val="002F3667"/>
    <w:rsid w:val="002F56EF"/>
    <w:rsid w:val="002F6AEA"/>
    <w:rsid w:val="002F7B9D"/>
    <w:rsid w:val="0030616C"/>
    <w:rsid w:val="0030698D"/>
    <w:rsid w:val="0031056A"/>
    <w:rsid w:val="003139A5"/>
    <w:rsid w:val="00317034"/>
    <w:rsid w:val="0032702B"/>
    <w:rsid w:val="00333EE9"/>
    <w:rsid w:val="0033406F"/>
    <w:rsid w:val="0033484C"/>
    <w:rsid w:val="00336376"/>
    <w:rsid w:val="003406FD"/>
    <w:rsid w:val="003428EC"/>
    <w:rsid w:val="00343E4B"/>
    <w:rsid w:val="00345F4D"/>
    <w:rsid w:val="0035570D"/>
    <w:rsid w:val="00360E9E"/>
    <w:rsid w:val="00361A36"/>
    <w:rsid w:val="0036389C"/>
    <w:rsid w:val="0036467F"/>
    <w:rsid w:val="003719EF"/>
    <w:rsid w:val="00372444"/>
    <w:rsid w:val="0037300A"/>
    <w:rsid w:val="0037313C"/>
    <w:rsid w:val="00374102"/>
    <w:rsid w:val="00376DEE"/>
    <w:rsid w:val="00376F45"/>
    <w:rsid w:val="00383083"/>
    <w:rsid w:val="00387C8D"/>
    <w:rsid w:val="003A429F"/>
    <w:rsid w:val="003A459C"/>
    <w:rsid w:val="003A6761"/>
    <w:rsid w:val="003B1F58"/>
    <w:rsid w:val="003B219B"/>
    <w:rsid w:val="003B2485"/>
    <w:rsid w:val="003B6099"/>
    <w:rsid w:val="003B6A19"/>
    <w:rsid w:val="003B74D8"/>
    <w:rsid w:val="003C1718"/>
    <w:rsid w:val="003C65CF"/>
    <w:rsid w:val="003C7812"/>
    <w:rsid w:val="003D0B5A"/>
    <w:rsid w:val="003D32E9"/>
    <w:rsid w:val="003D33E3"/>
    <w:rsid w:val="003D37FC"/>
    <w:rsid w:val="003E474F"/>
    <w:rsid w:val="00401EF5"/>
    <w:rsid w:val="004039FE"/>
    <w:rsid w:val="00405666"/>
    <w:rsid w:val="0041514B"/>
    <w:rsid w:val="00424DCB"/>
    <w:rsid w:val="00425CB4"/>
    <w:rsid w:val="00427CA8"/>
    <w:rsid w:val="0043003A"/>
    <w:rsid w:val="00431DBD"/>
    <w:rsid w:val="004359CA"/>
    <w:rsid w:val="004450B5"/>
    <w:rsid w:val="0045123F"/>
    <w:rsid w:val="00457B71"/>
    <w:rsid w:val="00463C80"/>
    <w:rsid w:val="00464C5F"/>
    <w:rsid w:val="00466054"/>
    <w:rsid w:val="00474D98"/>
    <w:rsid w:val="004933C5"/>
    <w:rsid w:val="00496E67"/>
    <w:rsid w:val="00496FEC"/>
    <w:rsid w:val="004A26FD"/>
    <w:rsid w:val="004A2E3B"/>
    <w:rsid w:val="004A3470"/>
    <w:rsid w:val="004A40F2"/>
    <w:rsid w:val="004A7A5E"/>
    <w:rsid w:val="004B7488"/>
    <w:rsid w:val="004C078B"/>
    <w:rsid w:val="004C11AE"/>
    <w:rsid w:val="004C7228"/>
    <w:rsid w:val="004D62CC"/>
    <w:rsid w:val="004E0902"/>
    <w:rsid w:val="004E0BCC"/>
    <w:rsid w:val="004E434C"/>
    <w:rsid w:val="004E51E4"/>
    <w:rsid w:val="004E5771"/>
    <w:rsid w:val="004E7490"/>
    <w:rsid w:val="004F0716"/>
    <w:rsid w:val="004F38E2"/>
    <w:rsid w:val="004F54CA"/>
    <w:rsid w:val="004F5D5F"/>
    <w:rsid w:val="00501C5B"/>
    <w:rsid w:val="00504587"/>
    <w:rsid w:val="00505B01"/>
    <w:rsid w:val="00507C4E"/>
    <w:rsid w:val="00510AD0"/>
    <w:rsid w:val="00513B1C"/>
    <w:rsid w:val="00514443"/>
    <w:rsid w:val="00514D4C"/>
    <w:rsid w:val="0051501A"/>
    <w:rsid w:val="00524EDB"/>
    <w:rsid w:val="00531660"/>
    <w:rsid w:val="00533515"/>
    <w:rsid w:val="00536762"/>
    <w:rsid w:val="00537DD0"/>
    <w:rsid w:val="00545EEE"/>
    <w:rsid w:val="005532DC"/>
    <w:rsid w:val="00553F07"/>
    <w:rsid w:val="005544F9"/>
    <w:rsid w:val="005637F0"/>
    <w:rsid w:val="0056656A"/>
    <w:rsid w:val="00566A1F"/>
    <w:rsid w:val="00566BE0"/>
    <w:rsid w:val="00571AF0"/>
    <w:rsid w:val="005726BB"/>
    <w:rsid w:val="00574EBC"/>
    <w:rsid w:val="00575F18"/>
    <w:rsid w:val="0057738E"/>
    <w:rsid w:val="005802DC"/>
    <w:rsid w:val="00581A32"/>
    <w:rsid w:val="00585552"/>
    <w:rsid w:val="005A1A66"/>
    <w:rsid w:val="005A2020"/>
    <w:rsid w:val="005A3AED"/>
    <w:rsid w:val="005A3BBC"/>
    <w:rsid w:val="005A433D"/>
    <w:rsid w:val="005A4646"/>
    <w:rsid w:val="005A4CAF"/>
    <w:rsid w:val="005A76A5"/>
    <w:rsid w:val="005B3083"/>
    <w:rsid w:val="005B4333"/>
    <w:rsid w:val="005B5CCB"/>
    <w:rsid w:val="005C0206"/>
    <w:rsid w:val="005D0FA6"/>
    <w:rsid w:val="005D1553"/>
    <w:rsid w:val="005D1B32"/>
    <w:rsid w:val="005D2D62"/>
    <w:rsid w:val="005D6B2A"/>
    <w:rsid w:val="005E060C"/>
    <w:rsid w:val="005E1010"/>
    <w:rsid w:val="005E5B8D"/>
    <w:rsid w:val="005E7140"/>
    <w:rsid w:val="005F2726"/>
    <w:rsid w:val="005F7308"/>
    <w:rsid w:val="00600DF9"/>
    <w:rsid w:val="006014B4"/>
    <w:rsid w:val="00605277"/>
    <w:rsid w:val="00606494"/>
    <w:rsid w:val="006110BE"/>
    <w:rsid w:val="006150D0"/>
    <w:rsid w:val="00615535"/>
    <w:rsid w:val="00620584"/>
    <w:rsid w:val="00620A0F"/>
    <w:rsid w:val="006226E7"/>
    <w:rsid w:val="006228D8"/>
    <w:rsid w:val="00631523"/>
    <w:rsid w:val="0063177D"/>
    <w:rsid w:val="00632E68"/>
    <w:rsid w:val="00636485"/>
    <w:rsid w:val="00641962"/>
    <w:rsid w:val="00642E8B"/>
    <w:rsid w:val="00650D88"/>
    <w:rsid w:val="00651844"/>
    <w:rsid w:val="0065546D"/>
    <w:rsid w:val="00666961"/>
    <w:rsid w:val="0066781D"/>
    <w:rsid w:val="00670F4B"/>
    <w:rsid w:val="0067265D"/>
    <w:rsid w:val="00676033"/>
    <w:rsid w:val="00677E72"/>
    <w:rsid w:val="006819F8"/>
    <w:rsid w:val="00682ADE"/>
    <w:rsid w:val="00682D11"/>
    <w:rsid w:val="00685494"/>
    <w:rsid w:val="00687AB8"/>
    <w:rsid w:val="00687ED1"/>
    <w:rsid w:val="00695BC3"/>
    <w:rsid w:val="00696A88"/>
    <w:rsid w:val="00696D14"/>
    <w:rsid w:val="006A0045"/>
    <w:rsid w:val="006A1FFA"/>
    <w:rsid w:val="006A2146"/>
    <w:rsid w:val="006A4149"/>
    <w:rsid w:val="006B1F98"/>
    <w:rsid w:val="006B6F0B"/>
    <w:rsid w:val="006C468B"/>
    <w:rsid w:val="006C7649"/>
    <w:rsid w:val="006E55A3"/>
    <w:rsid w:val="006F3EC8"/>
    <w:rsid w:val="006F4072"/>
    <w:rsid w:val="006F5A08"/>
    <w:rsid w:val="006F6C1E"/>
    <w:rsid w:val="00702E94"/>
    <w:rsid w:val="00706987"/>
    <w:rsid w:val="00711F48"/>
    <w:rsid w:val="00723043"/>
    <w:rsid w:val="0072492C"/>
    <w:rsid w:val="007257B5"/>
    <w:rsid w:val="00735A27"/>
    <w:rsid w:val="00741E0C"/>
    <w:rsid w:val="00742A72"/>
    <w:rsid w:val="00743707"/>
    <w:rsid w:val="00750921"/>
    <w:rsid w:val="007515A1"/>
    <w:rsid w:val="00751B45"/>
    <w:rsid w:val="00751EEA"/>
    <w:rsid w:val="00757BAB"/>
    <w:rsid w:val="0076407F"/>
    <w:rsid w:val="0076470A"/>
    <w:rsid w:val="007656B1"/>
    <w:rsid w:val="007656C8"/>
    <w:rsid w:val="00767AD9"/>
    <w:rsid w:val="00773DCA"/>
    <w:rsid w:val="00785510"/>
    <w:rsid w:val="00787671"/>
    <w:rsid w:val="0079297E"/>
    <w:rsid w:val="007A1291"/>
    <w:rsid w:val="007A512F"/>
    <w:rsid w:val="007B1D10"/>
    <w:rsid w:val="007B20DB"/>
    <w:rsid w:val="007C14DF"/>
    <w:rsid w:val="007D4A6B"/>
    <w:rsid w:val="007D6103"/>
    <w:rsid w:val="007E7C0D"/>
    <w:rsid w:val="007F1BC2"/>
    <w:rsid w:val="007F50FE"/>
    <w:rsid w:val="00805175"/>
    <w:rsid w:val="00810B8B"/>
    <w:rsid w:val="00812DD5"/>
    <w:rsid w:val="0081555B"/>
    <w:rsid w:val="0081563A"/>
    <w:rsid w:val="008172BA"/>
    <w:rsid w:val="008240BD"/>
    <w:rsid w:val="0082452E"/>
    <w:rsid w:val="00831A8A"/>
    <w:rsid w:val="0083202A"/>
    <w:rsid w:val="00832406"/>
    <w:rsid w:val="00834A09"/>
    <w:rsid w:val="0083791B"/>
    <w:rsid w:val="00843C4F"/>
    <w:rsid w:val="00852D0B"/>
    <w:rsid w:val="00854EDB"/>
    <w:rsid w:val="0086795D"/>
    <w:rsid w:val="00883FF5"/>
    <w:rsid w:val="008A6E4D"/>
    <w:rsid w:val="008A7A92"/>
    <w:rsid w:val="008B00F7"/>
    <w:rsid w:val="008B3CEE"/>
    <w:rsid w:val="008B602D"/>
    <w:rsid w:val="008B74BF"/>
    <w:rsid w:val="008C0526"/>
    <w:rsid w:val="008C0CCC"/>
    <w:rsid w:val="008C460B"/>
    <w:rsid w:val="008E2290"/>
    <w:rsid w:val="008F55EE"/>
    <w:rsid w:val="008F666C"/>
    <w:rsid w:val="008F7926"/>
    <w:rsid w:val="009052FE"/>
    <w:rsid w:val="00907A96"/>
    <w:rsid w:val="0091120A"/>
    <w:rsid w:val="00913CFF"/>
    <w:rsid w:val="00916B20"/>
    <w:rsid w:val="00924C4F"/>
    <w:rsid w:val="009258DB"/>
    <w:rsid w:val="00927456"/>
    <w:rsid w:val="00930501"/>
    <w:rsid w:val="00931923"/>
    <w:rsid w:val="009369BD"/>
    <w:rsid w:val="00940498"/>
    <w:rsid w:val="0094082E"/>
    <w:rsid w:val="0094258F"/>
    <w:rsid w:val="00942A5D"/>
    <w:rsid w:val="00946A8D"/>
    <w:rsid w:val="00947236"/>
    <w:rsid w:val="0094753A"/>
    <w:rsid w:val="00947C6B"/>
    <w:rsid w:val="00956401"/>
    <w:rsid w:val="00956B38"/>
    <w:rsid w:val="0095717A"/>
    <w:rsid w:val="009609E3"/>
    <w:rsid w:val="0096380C"/>
    <w:rsid w:val="009652A1"/>
    <w:rsid w:val="00965CB6"/>
    <w:rsid w:val="009668C9"/>
    <w:rsid w:val="00971EB1"/>
    <w:rsid w:val="00974B68"/>
    <w:rsid w:val="00975290"/>
    <w:rsid w:val="009807D9"/>
    <w:rsid w:val="009878C2"/>
    <w:rsid w:val="009909C2"/>
    <w:rsid w:val="00990C6D"/>
    <w:rsid w:val="00990F79"/>
    <w:rsid w:val="00993ACF"/>
    <w:rsid w:val="00994534"/>
    <w:rsid w:val="009B064B"/>
    <w:rsid w:val="009B28B2"/>
    <w:rsid w:val="009B5D33"/>
    <w:rsid w:val="009B5DBE"/>
    <w:rsid w:val="009C1806"/>
    <w:rsid w:val="009C7429"/>
    <w:rsid w:val="009D021F"/>
    <w:rsid w:val="009D0A30"/>
    <w:rsid w:val="009D2788"/>
    <w:rsid w:val="009D4DC5"/>
    <w:rsid w:val="009E25EC"/>
    <w:rsid w:val="009E2D39"/>
    <w:rsid w:val="009F031C"/>
    <w:rsid w:val="009F12E7"/>
    <w:rsid w:val="009F536B"/>
    <w:rsid w:val="009F7C8A"/>
    <w:rsid w:val="009F7EC9"/>
    <w:rsid w:val="00A03056"/>
    <w:rsid w:val="00A04277"/>
    <w:rsid w:val="00A05F3C"/>
    <w:rsid w:val="00A07B48"/>
    <w:rsid w:val="00A110A9"/>
    <w:rsid w:val="00A11775"/>
    <w:rsid w:val="00A17A31"/>
    <w:rsid w:val="00A17BD1"/>
    <w:rsid w:val="00A31A6E"/>
    <w:rsid w:val="00A34AD9"/>
    <w:rsid w:val="00A34C9D"/>
    <w:rsid w:val="00A36635"/>
    <w:rsid w:val="00A4262B"/>
    <w:rsid w:val="00A4378B"/>
    <w:rsid w:val="00A51B70"/>
    <w:rsid w:val="00A56BF3"/>
    <w:rsid w:val="00A56FBB"/>
    <w:rsid w:val="00A6056A"/>
    <w:rsid w:val="00A61462"/>
    <w:rsid w:val="00A65A27"/>
    <w:rsid w:val="00A664CB"/>
    <w:rsid w:val="00A67BFA"/>
    <w:rsid w:val="00A7131D"/>
    <w:rsid w:val="00A72198"/>
    <w:rsid w:val="00A73C8E"/>
    <w:rsid w:val="00A76134"/>
    <w:rsid w:val="00A80D29"/>
    <w:rsid w:val="00A812AD"/>
    <w:rsid w:val="00A83944"/>
    <w:rsid w:val="00A85B3C"/>
    <w:rsid w:val="00A944C3"/>
    <w:rsid w:val="00A94AE6"/>
    <w:rsid w:val="00AA23E9"/>
    <w:rsid w:val="00AA3BDC"/>
    <w:rsid w:val="00AA6C6C"/>
    <w:rsid w:val="00AB0631"/>
    <w:rsid w:val="00AC385B"/>
    <w:rsid w:val="00AC40DF"/>
    <w:rsid w:val="00AC6385"/>
    <w:rsid w:val="00AD0B40"/>
    <w:rsid w:val="00AD18C9"/>
    <w:rsid w:val="00AD38B4"/>
    <w:rsid w:val="00AE2517"/>
    <w:rsid w:val="00AE3FBB"/>
    <w:rsid w:val="00AE4F34"/>
    <w:rsid w:val="00AE5C17"/>
    <w:rsid w:val="00AE7F35"/>
    <w:rsid w:val="00AF1320"/>
    <w:rsid w:val="00B0288C"/>
    <w:rsid w:val="00B0505F"/>
    <w:rsid w:val="00B07EA5"/>
    <w:rsid w:val="00B32419"/>
    <w:rsid w:val="00B32546"/>
    <w:rsid w:val="00B34CA0"/>
    <w:rsid w:val="00B42917"/>
    <w:rsid w:val="00B437AC"/>
    <w:rsid w:val="00B52D6D"/>
    <w:rsid w:val="00B552F1"/>
    <w:rsid w:val="00B556B1"/>
    <w:rsid w:val="00B60BD7"/>
    <w:rsid w:val="00B64731"/>
    <w:rsid w:val="00B67591"/>
    <w:rsid w:val="00B71AF4"/>
    <w:rsid w:val="00B72DC0"/>
    <w:rsid w:val="00B72E98"/>
    <w:rsid w:val="00B807F6"/>
    <w:rsid w:val="00B81D05"/>
    <w:rsid w:val="00B84B3E"/>
    <w:rsid w:val="00B9052E"/>
    <w:rsid w:val="00B971A6"/>
    <w:rsid w:val="00BA128C"/>
    <w:rsid w:val="00BA1C93"/>
    <w:rsid w:val="00BA3F38"/>
    <w:rsid w:val="00BA4FF6"/>
    <w:rsid w:val="00BA59C8"/>
    <w:rsid w:val="00BA7AB0"/>
    <w:rsid w:val="00BA7CFF"/>
    <w:rsid w:val="00BB490A"/>
    <w:rsid w:val="00BB49CE"/>
    <w:rsid w:val="00BB5A9E"/>
    <w:rsid w:val="00BB6476"/>
    <w:rsid w:val="00BC226D"/>
    <w:rsid w:val="00BC428E"/>
    <w:rsid w:val="00BC4B0E"/>
    <w:rsid w:val="00BC4C37"/>
    <w:rsid w:val="00BC5BC1"/>
    <w:rsid w:val="00BC60E9"/>
    <w:rsid w:val="00BC659E"/>
    <w:rsid w:val="00BD6A2E"/>
    <w:rsid w:val="00BE04C0"/>
    <w:rsid w:val="00BE136A"/>
    <w:rsid w:val="00BE2682"/>
    <w:rsid w:val="00BE30B1"/>
    <w:rsid w:val="00BE4C27"/>
    <w:rsid w:val="00BE6587"/>
    <w:rsid w:val="00BF59D9"/>
    <w:rsid w:val="00C067B9"/>
    <w:rsid w:val="00C10B5F"/>
    <w:rsid w:val="00C1397E"/>
    <w:rsid w:val="00C16682"/>
    <w:rsid w:val="00C16788"/>
    <w:rsid w:val="00C1681E"/>
    <w:rsid w:val="00C24DB1"/>
    <w:rsid w:val="00C26A7E"/>
    <w:rsid w:val="00C26B0A"/>
    <w:rsid w:val="00C30B94"/>
    <w:rsid w:val="00C31978"/>
    <w:rsid w:val="00C35C4E"/>
    <w:rsid w:val="00C3621B"/>
    <w:rsid w:val="00C3776D"/>
    <w:rsid w:val="00C37BDF"/>
    <w:rsid w:val="00C4268D"/>
    <w:rsid w:val="00C61E87"/>
    <w:rsid w:val="00C67E2B"/>
    <w:rsid w:val="00C71E29"/>
    <w:rsid w:val="00C7248A"/>
    <w:rsid w:val="00C7383D"/>
    <w:rsid w:val="00C8305C"/>
    <w:rsid w:val="00C8617D"/>
    <w:rsid w:val="00C90195"/>
    <w:rsid w:val="00C91253"/>
    <w:rsid w:val="00CA2A4E"/>
    <w:rsid w:val="00CA3197"/>
    <w:rsid w:val="00CA7E3F"/>
    <w:rsid w:val="00CB105B"/>
    <w:rsid w:val="00CB2BA1"/>
    <w:rsid w:val="00CB2F1E"/>
    <w:rsid w:val="00CC4296"/>
    <w:rsid w:val="00CC4A78"/>
    <w:rsid w:val="00CC5861"/>
    <w:rsid w:val="00CD12CC"/>
    <w:rsid w:val="00CD2A9B"/>
    <w:rsid w:val="00CE24AB"/>
    <w:rsid w:val="00CF16EC"/>
    <w:rsid w:val="00CF4428"/>
    <w:rsid w:val="00D033C7"/>
    <w:rsid w:val="00D03F7C"/>
    <w:rsid w:val="00D129A6"/>
    <w:rsid w:val="00D12C43"/>
    <w:rsid w:val="00D144D5"/>
    <w:rsid w:val="00D35604"/>
    <w:rsid w:val="00D44C91"/>
    <w:rsid w:val="00D453AA"/>
    <w:rsid w:val="00D5447E"/>
    <w:rsid w:val="00D67DC0"/>
    <w:rsid w:val="00D74FDD"/>
    <w:rsid w:val="00D7589B"/>
    <w:rsid w:val="00D84FE4"/>
    <w:rsid w:val="00D8540C"/>
    <w:rsid w:val="00D91B80"/>
    <w:rsid w:val="00D91D29"/>
    <w:rsid w:val="00D93954"/>
    <w:rsid w:val="00D95014"/>
    <w:rsid w:val="00D96C7D"/>
    <w:rsid w:val="00DA07FF"/>
    <w:rsid w:val="00DA5D89"/>
    <w:rsid w:val="00DB3F2A"/>
    <w:rsid w:val="00DB6CBF"/>
    <w:rsid w:val="00DC0000"/>
    <w:rsid w:val="00DC0BAC"/>
    <w:rsid w:val="00DC2A50"/>
    <w:rsid w:val="00DC2F74"/>
    <w:rsid w:val="00DC3EB1"/>
    <w:rsid w:val="00DC6440"/>
    <w:rsid w:val="00DD12F9"/>
    <w:rsid w:val="00DD2FFB"/>
    <w:rsid w:val="00DD4CB9"/>
    <w:rsid w:val="00DE3CB2"/>
    <w:rsid w:val="00DE5F44"/>
    <w:rsid w:val="00DF0D74"/>
    <w:rsid w:val="00DF1CBB"/>
    <w:rsid w:val="00DF5324"/>
    <w:rsid w:val="00DF57AF"/>
    <w:rsid w:val="00DF6B87"/>
    <w:rsid w:val="00E01377"/>
    <w:rsid w:val="00E071AA"/>
    <w:rsid w:val="00E12CCD"/>
    <w:rsid w:val="00E139A5"/>
    <w:rsid w:val="00E13CD4"/>
    <w:rsid w:val="00E16864"/>
    <w:rsid w:val="00E21923"/>
    <w:rsid w:val="00E256BD"/>
    <w:rsid w:val="00E33ACD"/>
    <w:rsid w:val="00E36910"/>
    <w:rsid w:val="00E36A6B"/>
    <w:rsid w:val="00E42D8D"/>
    <w:rsid w:val="00E43E18"/>
    <w:rsid w:val="00E44062"/>
    <w:rsid w:val="00E456EA"/>
    <w:rsid w:val="00E45C08"/>
    <w:rsid w:val="00E47001"/>
    <w:rsid w:val="00E47593"/>
    <w:rsid w:val="00E50F60"/>
    <w:rsid w:val="00E52731"/>
    <w:rsid w:val="00E53178"/>
    <w:rsid w:val="00E572B6"/>
    <w:rsid w:val="00E61294"/>
    <w:rsid w:val="00E640EE"/>
    <w:rsid w:val="00E71632"/>
    <w:rsid w:val="00E75900"/>
    <w:rsid w:val="00E76B83"/>
    <w:rsid w:val="00E813F8"/>
    <w:rsid w:val="00E8344D"/>
    <w:rsid w:val="00E85446"/>
    <w:rsid w:val="00E91744"/>
    <w:rsid w:val="00E96BC9"/>
    <w:rsid w:val="00E97240"/>
    <w:rsid w:val="00EA231F"/>
    <w:rsid w:val="00EA7E8C"/>
    <w:rsid w:val="00EB04A5"/>
    <w:rsid w:val="00EB2BCD"/>
    <w:rsid w:val="00EC1C6E"/>
    <w:rsid w:val="00ED024D"/>
    <w:rsid w:val="00ED073F"/>
    <w:rsid w:val="00ED103D"/>
    <w:rsid w:val="00ED2A48"/>
    <w:rsid w:val="00ED3DD7"/>
    <w:rsid w:val="00ED432C"/>
    <w:rsid w:val="00ED5B83"/>
    <w:rsid w:val="00EE1F1D"/>
    <w:rsid w:val="00EE6C07"/>
    <w:rsid w:val="00EF2D90"/>
    <w:rsid w:val="00EF59F8"/>
    <w:rsid w:val="00F151F2"/>
    <w:rsid w:val="00F1769E"/>
    <w:rsid w:val="00F17FAC"/>
    <w:rsid w:val="00F2356C"/>
    <w:rsid w:val="00F25D3D"/>
    <w:rsid w:val="00F3320E"/>
    <w:rsid w:val="00F3504F"/>
    <w:rsid w:val="00F426EC"/>
    <w:rsid w:val="00F42949"/>
    <w:rsid w:val="00F431FB"/>
    <w:rsid w:val="00F43380"/>
    <w:rsid w:val="00F444E6"/>
    <w:rsid w:val="00F512A2"/>
    <w:rsid w:val="00F52C53"/>
    <w:rsid w:val="00F552ED"/>
    <w:rsid w:val="00F6327F"/>
    <w:rsid w:val="00F72CB0"/>
    <w:rsid w:val="00F7676D"/>
    <w:rsid w:val="00F81618"/>
    <w:rsid w:val="00F81D64"/>
    <w:rsid w:val="00F8420B"/>
    <w:rsid w:val="00F842EA"/>
    <w:rsid w:val="00F93A51"/>
    <w:rsid w:val="00F95B51"/>
    <w:rsid w:val="00FA2D1F"/>
    <w:rsid w:val="00FB0668"/>
    <w:rsid w:val="00FC1732"/>
    <w:rsid w:val="00FD299E"/>
    <w:rsid w:val="00FD3F68"/>
    <w:rsid w:val="00FD6A27"/>
    <w:rsid w:val="00FE276C"/>
    <w:rsid w:val="00FF2547"/>
    <w:rsid w:val="00FF45C8"/>
    <w:rsid w:val="00FF4F35"/>
    <w:rsid w:val="00FF560A"/>
    <w:rsid w:val="0B28B81E"/>
    <w:rsid w:val="3A04C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Arial Unicode MS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BC60E9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Body" w:customStyle="1">
    <w:name w:val="Body"/>
    <w:rPr>
      <w:rFonts w:ascii="Helvetica" w:hAnsi="Arial Unicode MS" w:cs="Arial Unicode MS"/>
      <w:color w:val="000000"/>
      <w:sz w:val="22"/>
      <w:szCs w:val="22"/>
    </w:rPr>
  </w:style>
  <w:style w:type="paragraph" w:styleId="Default" w:customStyle="1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</w:pPr>
    <w:rPr>
      <w:rFonts w:eastAsia="Times New Roman"/>
      <w:bdr w:val="none" w:color="auto" w:sz="0" w:space="0"/>
    </w:rPr>
  </w:style>
  <w:style w:type="paragraph" w:styleId="ListParagraph">
    <w:name w:val="List Paragraph"/>
    <w:aliases w:val="Bullet EY,List Paragraph2,Buletai,List Paragraph21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after="200" w:line="276" w:lineRule="auto"/>
      <w:ind w:left="720"/>
      <w:contextualSpacing/>
    </w:pPr>
    <w:rPr>
      <w:rFonts w:ascii="Arial" w:hAnsi="Arial" w:eastAsiaTheme="minorHAnsi" w:cstheme="minorBidi"/>
      <w:sz w:val="22"/>
      <w:szCs w:val="22"/>
      <w:bdr w:val="none" w:color="auto" w:sz="0" w:space="0"/>
    </w:rPr>
  </w:style>
  <w:style w:type="table" w:styleId="TableGrid">
    <w:name w:val="Table Grid"/>
    <w:basedOn w:val="TableNormal"/>
    <w:uiPriority w:val="39"/>
    <w:rsid w:val="00CA2A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rFonts w:eastAsia="Times New Roman"/>
      <w:bdr w:val="none" w:color="auto" w:sz="0" w:space="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ListParagraphChar" w:customStyle="1">
    <w:name w:val="List Paragraph Char"/>
    <w:aliases w:val="Bullet EY Char,List Paragraph2 Char,Buletai Char,List Paragraph21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CA2A4E"/>
    <w:rPr>
      <w:rFonts w:ascii="Arial" w:hAnsi="Arial" w:eastAsiaTheme="minorHAnsi" w:cstheme="minorBidi"/>
      <w:sz w:val="22"/>
      <w:szCs w:val="22"/>
      <w:bdr w:val="none" w:color="auto" w:sz="0" w:space="0"/>
      <w:lang w:eastAsia="en-US"/>
    </w:rPr>
  </w:style>
  <w:style w:type="character" w:styleId="CommentReference">
    <w:name w:val="Comment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rFonts w:asciiTheme="minorHAnsi" w:hAnsiTheme="minorHAnsi" w:eastAsiaTheme="minorHAnsi" w:cstheme="minorBidi"/>
      <w:sz w:val="22"/>
      <w:szCs w:val="22"/>
      <w:bdr w:val="none" w:color="auto" w:sz="0" w:space="0"/>
      <w:lang w:eastAsia="en-US"/>
    </w:rPr>
  </w:style>
  <w:style w:type="paragraph" w:styleId="Revision">
    <w:name w:val="Revision"/>
    <w:hidden/>
    <w:uiPriority w:val="99"/>
    <w:semiHidden/>
    <w:rsid w:val="003428EC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eastAsia="en-US"/>
    </w:rPr>
  </w:style>
  <w:style w:type="paragraph" w:styleId="CommentText">
    <w:name w:val="Comment Text"/>
    <w:basedOn w:val="Normal"/>
    <w:link w:val="CommentTextChar"/>
    <w:uiPriority w:val="99"/>
    <w:unhideWhenUsed/>
    <w:rsid w:val="004E749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E749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6DC69-DD38-4BAA-AD56-E2EEF844C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db48862-3d5a-4b5b-a8ee-b1270852f994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Sigita Danienė</cp:lastModifiedBy>
  <cp:revision>88</cp:revision>
  <cp:lastPrinted>2015-12-30T08:18:00Z</cp:lastPrinted>
  <dcterms:created xsi:type="dcterms:W3CDTF">2023-04-25T05:48:00Z</dcterms:created>
  <dcterms:modified xsi:type="dcterms:W3CDTF">2026-04-20T07:30:08Z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